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2475D16" w14:textId="1F5B1D15" w:rsidR="00E01AD3" w:rsidRPr="00A62A79" w:rsidRDefault="00E01AD3" w:rsidP="00E01AD3">
      <w:pPr>
        <w:pStyle w:val="CH"/>
        <w:rPr>
          <w:rFonts w:ascii="Times New Roman" w:hAnsi="Times New Roman" w:cs="Times New Roman"/>
          <w:sz w:val="22"/>
          <w:szCs w:val="22"/>
        </w:rPr>
      </w:pPr>
      <w:r w:rsidRPr="00A62A79">
        <w:rPr>
          <w:rFonts w:ascii="Times New Roman" w:hAnsi="Times New Roman" w:cs="Times New Roman"/>
          <w:sz w:val="22"/>
          <w:szCs w:val="22"/>
        </w:rPr>
        <w:t>3GPP TSG-RAN WG4 Meeting #1</w:t>
      </w:r>
      <w:r w:rsidR="00B24969">
        <w:rPr>
          <w:rFonts w:ascii="Times New Roman" w:hAnsi="Times New Roman" w:cs="Times New Roman"/>
          <w:sz w:val="22"/>
          <w:szCs w:val="22"/>
        </w:rPr>
        <w:t>10</w:t>
      </w:r>
      <w:r w:rsidRPr="00A62A79">
        <w:rPr>
          <w:rFonts w:ascii="Times New Roman" w:hAnsi="Times New Roman" w:cs="Times New Roman"/>
          <w:sz w:val="22"/>
          <w:szCs w:val="22"/>
        </w:rPr>
        <w:tab/>
      </w:r>
      <w:r w:rsidRPr="00A62A79">
        <w:rPr>
          <w:rFonts w:ascii="Times New Roman" w:hAnsi="Times New Roman" w:cs="Times New Roman"/>
          <w:sz w:val="22"/>
          <w:szCs w:val="22"/>
        </w:rPr>
        <w:tab/>
        <w:t>R4-2</w:t>
      </w:r>
      <w:r w:rsidR="00B24969">
        <w:rPr>
          <w:rFonts w:ascii="Times New Roman" w:hAnsi="Times New Roman" w:cs="Times New Roman"/>
          <w:sz w:val="22"/>
          <w:szCs w:val="22"/>
        </w:rPr>
        <w:t>4</w:t>
      </w:r>
      <w:r w:rsidR="006F752D">
        <w:rPr>
          <w:rFonts w:ascii="Times New Roman" w:hAnsi="Times New Roman" w:cs="Times New Roman"/>
          <w:sz w:val="22"/>
          <w:szCs w:val="22"/>
        </w:rPr>
        <w:t>00178</w:t>
      </w:r>
    </w:p>
    <w:p w14:paraId="26CAD6A2" w14:textId="5C8418A3" w:rsidR="00E01AD3" w:rsidRPr="00A62A79" w:rsidRDefault="00B24969" w:rsidP="00E01AD3">
      <w:pPr>
        <w:tabs>
          <w:tab w:val="left" w:pos="2160"/>
        </w:tabs>
        <w:rPr>
          <w:b/>
          <w:sz w:val="22"/>
          <w:szCs w:val="22"/>
        </w:rPr>
      </w:pPr>
      <w:r w:rsidRPr="00B24969">
        <w:rPr>
          <w:b/>
          <w:sz w:val="22"/>
          <w:szCs w:val="22"/>
        </w:rPr>
        <w:t>Athens, GR, 26 Feb – 01 Mar, 2024</w:t>
      </w:r>
    </w:p>
    <w:p w14:paraId="4E98BCD3"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Agenda item:</w:t>
      </w:r>
      <w:r w:rsidRPr="0012125E">
        <w:rPr>
          <w:rFonts w:eastAsia="Malgun Gothic"/>
          <w:color w:val="000000" w:themeColor="text1"/>
        </w:rPr>
        <w:tab/>
      </w:r>
      <w:bookmarkStart w:id="0" w:name="Source"/>
      <w:bookmarkEnd w:id="0"/>
      <w:r>
        <w:rPr>
          <w:rFonts w:eastAsiaTheme="minorEastAsia"/>
          <w:color w:val="000000" w:themeColor="text1"/>
          <w:lang w:eastAsia="zh-CN"/>
        </w:rPr>
        <w:t>10</w:t>
      </w:r>
    </w:p>
    <w:p w14:paraId="5490B86D"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 xml:space="preserve">Source: </w:t>
      </w:r>
      <w:r w:rsidRPr="0012125E">
        <w:rPr>
          <w:rFonts w:eastAsia="Malgun Gothic"/>
          <w:b/>
          <w:color w:val="000000" w:themeColor="text1"/>
        </w:rPr>
        <w:tab/>
      </w:r>
      <w:r w:rsidRPr="0012125E">
        <w:rPr>
          <w:rFonts w:eastAsia="Malgun Gothic"/>
          <w:bCs/>
          <w:color w:val="000000" w:themeColor="text1"/>
        </w:rPr>
        <w:t>Apple</w:t>
      </w:r>
    </w:p>
    <w:p w14:paraId="4F001C44" w14:textId="0E361BCD" w:rsidR="00E01AD3" w:rsidRPr="0012125E" w:rsidRDefault="00E01AD3" w:rsidP="00E01AD3">
      <w:pPr>
        <w:tabs>
          <w:tab w:val="left" w:pos="1985"/>
        </w:tabs>
        <w:spacing w:after="120" w:line="288" w:lineRule="auto"/>
        <w:ind w:left="2040" w:hangingChars="850" w:hanging="2040"/>
        <w:jc w:val="both"/>
        <w:rPr>
          <w:rFonts w:eastAsia="DengXian"/>
          <w:color w:val="000000" w:themeColor="text1"/>
          <w:lang w:eastAsia="zh-CN"/>
        </w:rPr>
      </w:pPr>
      <w:r w:rsidRPr="0012125E">
        <w:rPr>
          <w:rFonts w:eastAsia="Malgun Gothic"/>
          <w:b/>
          <w:color w:val="000000" w:themeColor="text1"/>
        </w:rPr>
        <w:t xml:space="preserve">Title: </w:t>
      </w:r>
      <w:r w:rsidRPr="0012125E">
        <w:rPr>
          <w:rFonts w:eastAsia="Malgun Gothic"/>
          <w:b/>
          <w:color w:val="000000" w:themeColor="text1"/>
        </w:rPr>
        <w:tab/>
      </w:r>
      <w:r w:rsidR="00750652">
        <w:rPr>
          <w:rFonts w:eastAsia="Malgun Gothic"/>
          <w:bCs/>
          <w:color w:val="000000" w:themeColor="text1"/>
        </w:rPr>
        <w:t>O</w:t>
      </w:r>
      <w:r w:rsidRPr="0068345C">
        <w:rPr>
          <w:rFonts w:eastAsia="Malgun Gothic"/>
          <w:bCs/>
          <w:color w:val="000000" w:themeColor="text1"/>
        </w:rPr>
        <w:t xml:space="preserve">n Release </w:t>
      </w:r>
      <w:r w:rsidRPr="0068345C">
        <w:rPr>
          <w:rFonts w:eastAsiaTheme="minorEastAsia"/>
          <w:bCs/>
          <w:color w:val="000000" w:themeColor="text1"/>
          <w:lang w:eastAsia="zh-CN"/>
        </w:rPr>
        <w:t xml:space="preserve">18 </w:t>
      </w:r>
      <w:r w:rsidRPr="0068345C">
        <w:rPr>
          <w:rFonts w:eastAsia="Malgun Gothic"/>
          <w:bCs/>
          <w:color w:val="000000" w:themeColor="text1"/>
        </w:rPr>
        <w:t>feature list</w:t>
      </w:r>
    </w:p>
    <w:p w14:paraId="52494168" w14:textId="77777777" w:rsidR="00E01AD3" w:rsidRPr="0012125E" w:rsidRDefault="00E01AD3" w:rsidP="00E01AD3">
      <w:pPr>
        <w:pBdr>
          <w:bottom w:val="single" w:sz="6" w:space="1" w:color="auto"/>
        </w:pBd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Document for:</w:t>
      </w:r>
      <w:r w:rsidRPr="0012125E">
        <w:rPr>
          <w:rFonts w:eastAsia="Malgun Gothic"/>
          <w:color w:val="000000" w:themeColor="text1"/>
        </w:rPr>
        <w:tab/>
      </w:r>
      <w:bookmarkStart w:id="1" w:name="DocumentFor"/>
      <w:bookmarkEnd w:id="1"/>
      <w:r w:rsidRPr="0068345C">
        <w:rPr>
          <w:rFonts w:eastAsiaTheme="minorEastAsia"/>
          <w:color w:val="000000" w:themeColor="text1"/>
          <w:lang w:eastAsia="zh-CN"/>
        </w:rPr>
        <w:t>Discussion</w:t>
      </w:r>
    </w:p>
    <w:p w14:paraId="5F5F116A" w14:textId="77777777" w:rsidR="00E01AD3" w:rsidRPr="0012125E" w:rsidRDefault="00E01AD3" w:rsidP="00E01AD3">
      <w:pPr>
        <w:keepNext/>
        <w:keepLines/>
        <w:tabs>
          <w:tab w:val="left" w:pos="426"/>
        </w:tabs>
        <w:overflowPunct w:val="0"/>
        <w:autoSpaceDE w:val="0"/>
        <w:autoSpaceDN w:val="0"/>
        <w:adjustRightInd w:val="0"/>
        <w:ind w:left="792"/>
        <w:jc w:val="both"/>
        <w:textAlignment w:val="baseline"/>
        <w:outlineLvl w:val="0"/>
        <w:rPr>
          <w:rFonts w:eastAsia="Batang"/>
          <w:color w:val="000000" w:themeColor="text1"/>
          <w:lang w:eastAsia="ko-KR"/>
        </w:rPr>
      </w:pPr>
    </w:p>
    <w:p w14:paraId="6BED47FE" w14:textId="77777777" w:rsidR="009E676C" w:rsidRDefault="00083286" w:rsidP="00B5488A">
      <w:pPr>
        <w:pStyle w:val="ListParagraph"/>
        <w:keepNext/>
        <w:keepLines/>
        <w:numPr>
          <w:ilvl w:val="0"/>
          <w:numId w:val="3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bookmarkStart w:id="2" w:name="Title"/>
      <w:bookmarkEnd w:id="2"/>
      <w:r>
        <w:rPr>
          <w:rFonts w:ascii="Arial" w:eastAsia="Batang" w:hAnsi="Arial"/>
          <w:sz w:val="36"/>
          <w:szCs w:val="36"/>
          <w:lang w:val="en-US" w:eastAsia="ko-KR"/>
        </w:rPr>
        <w:t>Introduction</w:t>
      </w:r>
    </w:p>
    <w:p w14:paraId="08EFBDCF" w14:textId="6AE6F96A" w:rsidR="007950C2" w:rsidRDefault="00007470" w:rsidP="00384BE5">
      <w:pPr>
        <w:rPr>
          <w:rFonts w:eastAsiaTheme="minorEastAsia" w:cs="Batang"/>
          <w:sz w:val="22"/>
          <w:szCs w:val="22"/>
          <w:lang w:val="en-US" w:eastAsia="zh-CN"/>
        </w:rPr>
      </w:pPr>
      <w:r w:rsidRPr="00007470">
        <w:rPr>
          <w:rFonts w:eastAsiaTheme="minorEastAsia" w:cs="Batang"/>
          <w:color w:val="000000" w:themeColor="text1"/>
          <w:sz w:val="22"/>
          <w:szCs w:val="22"/>
          <w:lang w:val="en-US" w:eastAsia="zh-CN"/>
        </w:rPr>
        <w:t>In this document, we continue to share our views on Rel-18 NR UE features</w:t>
      </w:r>
      <w:r w:rsidR="00605BD7">
        <w:rPr>
          <w:rFonts w:eastAsiaTheme="minorEastAsia" w:cs="Batang" w:hint="eastAsia"/>
          <w:sz w:val="22"/>
          <w:szCs w:val="22"/>
          <w:lang w:val="en-US" w:eastAsia="zh-CN"/>
        </w:rPr>
        <w:t>.</w:t>
      </w:r>
    </w:p>
    <w:p w14:paraId="7A52536F" w14:textId="77777777" w:rsidR="00007470" w:rsidRDefault="00007470" w:rsidP="00384BE5">
      <w:pPr>
        <w:rPr>
          <w:rFonts w:eastAsiaTheme="minorEastAsia" w:cs="Batang"/>
          <w:color w:val="000000" w:themeColor="text1"/>
          <w:sz w:val="22"/>
          <w:szCs w:val="22"/>
          <w:lang w:val="en-US" w:eastAsia="zh-CN"/>
        </w:rPr>
      </w:pPr>
    </w:p>
    <w:p w14:paraId="70517335" w14:textId="77777777" w:rsidR="0008757F" w:rsidRPr="008630C7" w:rsidRDefault="0008757F" w:rsidP="00384BE5">
      <w:pPr>
        <w:rPr>
          <w:rFonts w:eastAsiaTheme="minorEastAsia" w:cs="Batang"/>
          <w:color w:val="000000" w:themeColor="text1"/>
          <w:sz w:val="22"/>
          <w:szCs w:val="22"/>
          <w:lang w:eastAsia="zh-CN"/>
        </w:rPr>
      </w:pPr>
    </w:p>
    <w:p w14:paraId="7FBD9D41" w14:textId="116B5C30" w:rsidR="00384BE5" w:rsidRPr="00FB565C" w:rsidRDefault="0065609F" w:rsidP="0065609F">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22695E66" w14:textId="77777777" w:rsidTr="00CD5F9B">
        <w:trPr>
          <w:trHeight w:val="20"/>
        </w:trPr>
        <w:tc>
          <w:tcPr>
            <w:tcW w:w="1129" w:type="dxa"/>
            <w:shd w:val="clear" w:color="auto" w:fill="auto"/>
          </w:tcPr>
          <w:p w14:paraId="606EDD7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833051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57C5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4895F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DAEA74F"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055557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4BCB9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71CCD1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F474E0"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B346B79"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50BE05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3AA4C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73D6ED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AD17A7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15494D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4DE622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D05413A" w14:textId="77777777" w:rsidTr="00CD5F9B">
        <w:trPr>
          <w:trHeight w:val="20"/>
        </w:trPr>
        <w:tc>
          <w:tcPr>
            <w:tcW w:w="1129" w:type="dxa"/>
            <w:shd w:val="clear" w:color="auto" w:fill="auto"/>
          </w:tcPr>
          <w:p w14:paraId="3F5720CF" w14:textId="13D7261B" w:rsidR="00E01AD3" w:rsidRPr="0065609F"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709" w:type="dxa"/>
            <w:shd w:val="clear" w:color="auto" w:fill="auto"/>
          </w:tcPr>
          <w:p w14:paraId="0C92700E" w14:textId="3FDD94DA" w:rsidR="00E01AD3" w:rsidRPr="00C1186D" w:rsidRDefault="00E01AD3" w:rsidP="00CD5F9B">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p>
        </w:tc>
        <w:tc>
          <w:tcPr>
            <w:tcW w:w="1559" w:type="dxa"/>
            <w:shd w:val="clear" w:color="auto" w:fill="auto"/>
          </w:tcPr>
          <w:p w14:paraId="68E18E2B" w14:textId="6456272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692EA3F9" w14:textId="300532C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D557155" w14:textId="527ABD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1E9969C" w14:textId="49B3D971"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9439226" w14:textId="13A99A99"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04A8D7A" w14:textId="6C9C8B30" w:rsidR="00E01AD3" w:rsidRDefault="00E01AD3" w:rsidP="00CD5F9B">
            <w:pPr>
              <w:keepNext/>
              <w:keepLines/>
              <w:rPr>
                <w:rFonts w:ascii="Arial" w:eastAsia="SimSun" w:hAnsi="Arial" w:cs="Arial"/>
                <w:b/>
                <w:color w:val="000000"/>
                <w:sz w:val="18"/>
              </w:rPr>
            </w:pPr>
          </w:p>
        </w:tc>
        <w:tc>
          <w:tcPr>
            <w:tcW w:w="1276" w:type="dxa"/>
            <w:shd w:val="clear" w:color="auto" w:fill="auto"/>
          </w:tcPr>
          <w:p w14:paraId="07225AB7" w14:textId="4C94A5B3" w:rsidR="00E01AD3" w:rsidRDefault="00E01AD3" w:rsidP="00CD5F9B">
            <w:pPr>
              <w:keepNext/>
              <w:keepLines/>
              <w:rPr>
                <w:rFonts w:ascii="Arial" w:eastAsia="SimSun" w:hAnsi="Arial" w:cs="Arial"/>
                <w:b/>
                <w:color w:val="000000"/>
                <w:sz w:val="18"/>
              </w:rPr>
            </w:pPr>
          </w:p>
        </w:tc>
        <w:tc>
          <w:tcPr>
            <w:tcW w:w="992" w:type="dxa"/>
            <w:shd w:val="clear" w:color="auto" w:fill="auto"/>
          </w:tcPr>
          <w:p w14:paraId="4BFEC658" w14:textId="7DA5A834"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080BE9BA" w14:textId="5732CD7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C122A2F" w14:textId="53017B1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6FE92DF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0FBE5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64EA8500" w:rsidR="00384BE5" w:rsidRPr="00CE53E7" w:rsidRDefault="009433CD"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433C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7FD9DB8" w14:textId="77777777" w:rsidTr="00CD5F9B">
        <w:trPr>
          <w:trHeight w:val="20"/>
        </w:trPr>
        <w:tc>
          <w:tcPr>
            <w:tcW w:w="1129" w:type="dxa"/>
            <w:shd w:val="clear" w:color="auto" w:fill="auto"/>
          </w:tcPr>
          <w:p w14:paraId="094443B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AE5895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2D360C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23430F2"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746836A"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72C48A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8EB417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43C8C6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E29758"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CD4DB98"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CF91AC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B8525D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E09E2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C4AEA4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10BA72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7183D8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4511A45" w14:textId="77777777" w:rsidTr="00CD5F9B">
        <w:trPr>
          <w:trHeight w:val="2145"/>
        </w:trPr>
        <w:tc>
          <w:tcPr>
            <w:tcW w:w="1129" w:type="dxa"/>
            <w:shd w:val="clear" w:color="auto" w:fill="auto"/>
          </w:tcPr>
          <w:p w14:paraId="7798535D" w14:textId="46CC481C" w:rsidR="00E01AD3" w:rsidRPr="001A3C24" w:rsidRDefault="00E01AD3" w:rsidP="00CD5F9B">
            <w:pPr>
              <w:keepNext/>
              <w:keepLines/>
              <w:rPr>
                <w:rFonts w:ascii="Arial" w:eastAsiaTheme="minorEastAsia" w:hAnsi="Arial" w:cs="Arial"/>
                <w:color w:val="000000"/>
                <w:sz w:val="18"/>
                <w:lang w:val="en-US" w:eastAsia="zh-CN"/>
              </w:rPr>
            </w:pPr>
          </w:p>
        </w:tc>
        <w:tc>
          <w:tcPr>
            <w:tcW w:w="709" w:type="dxa"/>
            <w:shd w:val="clear" w:color="auto" w:fill="auto"/>
          </w:tcPr>
          <w:p w14:paraId="29C3077B" w14:textId="57971743" w:rsidR="00E01AD3" w:rsidRPr="009665C2" w:rsidRDefault="00E01AD3" w:rsidP="00CD5F9B">
            <w:pPr>
              <w:keepNext/>
              <w:keepLines/>
              <w:rPr>
                <w:rFonts w:ascii="Arial" w:eastAsiaTheme="minorEastAsia" w:hAnsi="Arial" w:cs="Arial"/>
                <w:color w:val="000000"/>
                <w:sz w:val="18"/>
                <w:lang w:val="en-US" w:eastAsia="zh-CN"/>
              </w:rPr>
            </w:pPr>
          </w:p>
        </w:tc>
        <w:tc>
          <w:tcPr>
            <w:tcW w:w="1559" w:type="dxa"/>
            <w:shd w:val="clear" w:color="auto" w:fill="auto"/>
          </w:tcPr>
          <w:p w14:paraId="3A02B45A" w14:textId="5A644BEA" w:rsidR="00E01AD3" w:rsidRPr="009665C2" w:rsidRDefault="00E01AD3" w:rsidP="00CD5F9B">
            <w:pPr>
              <w:keepNext/>
              <w:keepLines/>
              <w:rPr>
                <w:rFonts w:ascii="Arial" w:eastAsiaTheme="minorEastAsia" w:hAnsi="Arial" w:cs="Arial"/>
                <w:color w:val="000000"/>
                <w:sz w:val="18"/>
                <w:lang w:val="en-US" w:eastAsia="zh-CN"/>
              </w:rPr>
            </w:pPr>
          </w:p>
        </w:tc>
        <w:tc>
          <w:tcPr>
            <w:tcW w:w="5103" w:type="dxa"/>
            <w:shd w:val="clear" w:color="auto" w:fill="auto"/>
          </w:tcPr>
          <w:p w14:paraId="14CDC327" w14:textId="77777777" w:rsidR="00E01AD3" w:rsidRPr="009665C2" w:rsidRDefault="00E01AD3" w:rsidP="00CD5F9B">
            <w:pPr>
              <w:autoSpaceDE w:val="0"/>
              <w:autoSpaceDN w:val="0"/>
              <w:adjustRightInd w:val="0"/>
              <w:snapToGrid w:val="0"/>
              <w:spacing w:afterLines="50" w:after="163"/>
              <w:contextualSpacing/>
              <w:jc w:val="both"/>
              <w:rPr>
                <w:rFonts w:ascii="Arial" w:eastAsiaTheme="minorEastAsia" w:hAnsi="Arial" w:cs="Arial"/>
                <w:color w:val="000000"/>
                <w:sz w:val="18"/>
                <w:lang w:val="en-US" w:eastAsia="zh-CN"/>
              </w:rPr>
            </w:pPr>
          </w:p>
        </w:tc>
        <w:tc>
          <w:tcPr>
            <w:tcW w:w="1560" w:type="dxa"/>
            <w:shd w:val="clear" w:color="auto" w:fill="auto"/>
          </w:tcPr>
          <w:p w14:paraId="34C47C92" w14:textId="54C14365" w:rsidR="00E01AD3" w:rsidRPr="009665C2" w:rsidRDefault="00E01AD3" w:rsidP="00CD5F9B">
            <w:pPr>
              <w:keepNext/>
              <w:keepLines/>
              <w:rPr>
                <w:rFonts w:ascii="Arial" w:eastAsiaTheme="minorEastAsia" w:hAnsi="Arial" w:cs="Arial"/>
                <w:color w:val="000000"/>
                <w:sz w:val="18"/>
                <w:lang w:val="en-US" w:eastAsia="zh-CN"/>
              </w:rPr>
            </w:pPr>
          </w:p>
        </w:tc>
        <w:tc>
          <w:tcPr>
            <w:tcW w:w="1134" w:type="dxa"/>
            <w:shd w:val="clear" w:color="auto" w:fill="auto"/>
          </w:tcPr>
          <w:p w14:paraId="70EBB8DD" w14:textId="15436F68" w:rsidR="00E01AD3" w:rsidRPr="009665C2" w:rsidRDefault="00E01AD3" w:rsidP="00CD5F9B">
            <w:pPr>
              <w:keepNext/>
              <w:keepLines/>
              <w:rPr>
                <w:rFonts w:ascii="Arial" w:eastAsiaTheme="minorEastAsia" w:hAnsi="Arial" w:cs="Arial"/>
                <w:color w:val="000000"/>
                <w:sz w:val="18"/>
                <w:lang w:val="en-US" w:eastAsia="zh-CN"/>
              </w:rPr>
            </w:pPr>
          </w:p>
        </w:tc>
        <w:tc>
          <w:tcPr>
            <w:tcW w:w="1559" w:type="dxa"/>
            <w:shd w:val="clear" w:color="auto" w:fill="auto"/>
          </w:tcPr>
          <w:p w14:paraId="1E1FEF99" w14:textId="5715A9F8" w:rsidR="00E01AD3" w:rsidRPr="009665C2" w:rsidRDefault="00E01AD3" w:rsidP="00CD5F9B">
            <w:pPr>
              <w:keepNext/>
              <w:keepLines/>
              <w:rPr>
                <w:rFonts w:ascii="Arial" w:eastAsiaTheme="minorEastAsia" w:hAnsi="Arial" w:cs="Arial"/>
                <w:color w:val="000000"/>
                <w:sz w:val="18"/>
                <w:lang w:val="en-US" w:eastAsia="zh-CN"/>
              </w:rPr>
            </w:pPr>
          </w:p>
        </w:tc>
        <w:tc>
          <w:tcPr>
            <w:tcW w:w="1417" w:type="dxa"/>
            <w:shd w:val="clear" w:color="auto" w:fill="auto"/>
          </w:tcPr>
          <w:p w14:paraId="4A37770E" w14:textId="752669FB" w:rsidR="00E01AD3" w:rsidRPr="009665C2" w:rsidRDefault="00E01AD3" w:rsidP="00CD5F9B">
            <w:pPr>
              <w:keepNext/>
              <w:keepLines/>
              <w:rPr>
                <w:rFonts w:ascii="Arial" w:eastAsiaTheme="minorEastAsia" w:hAnsi="Arial" w:cs="Arial"/>
                <w:color w:val="000000"/>
                <w:sz w:val="18"/>
                <w:lang w:val="en-US" w:eastAsia="zh-CN"/>
              </w:rPr>
            </w:pPr>
          </w:p>
        </w:tc>
        <w:tc>
          <w:tcPr>
            <w:tcW w:w="1276" w:type="dxa"/>
            <w:shd w:val="clear" w:color="auto" w:fill="auto"/>
          </w:tcPr>
          <w:p w14:paraId="4CDF2FF3" w14:textId="5DBCA8AF" w:rsidR="00E01AD3" w:rsidRPr="009665C2" w:rsidRDefault="00E01AD3" w:rsidP="00CD5F9B">
            <w:pPr>
              <w:keepNext/>
              <w:keepLines/>
              <w:rPr>
                <w:rFonts w:ascii="Arial" w:eastAsiaTheme="minorEastAsia" w:hAnsi="Arial" w:cs="Arial"/>
                <w:color w:val="000000"/>
                <w:sz w:val="18"/>
                <w:lang w:val="en-US" w:eastAsia="zh-CN"/>
              </w:rPr>
            </w:pPr>
          </w:p>
        </w:tc>
        <w:tc>
          <w:tcPr>
            <w:tcW w:w="992" w:type="dxa"/>
            <w:shd w:val="clear" w:color="auto" w:fill="auto"/>
          </w:tcPr>
          <w:p w14:paraId="293F4B48" w14:textId="29A02DFF" w:rsidR="00E01AD3" w:rsidRPr="009665C2" w:rsidRDefault="00E01AD3" w:rsidP="00CD5F9B">
            <w:pPr>
              <w:keepNext/>
              <w:keepLines/>
              <w:rPr>
                <w:rFonts w:ascii="Arial" w:eastAsiaTheme="minorEastAsia" w:hAnsi="Arial" w:cs="Arial"/>
                <w:color w:val="000000"/>
                <w:sz w:val="18"/>
                <w:lang w:val="en-US" w:eastAsia="zh-CN"/>
              </w:rPr>
            </w:pPr>
          </w:p>
        </w:tc>
        <w:tc>
          <w:tcPr>
            <w:tcW w:w="993" w:type="dxa"/>
            <w:shd w:val="clear" w:color="auto" w:fill="auto"/>
          </w:tcPr>
          <w:p w14:paraId="7C37C000" w14:textId="0111631C" w:rsidR="00E01AD3" w:rsidRPr="009665C2" w:rsidRDefault="00E01AD3" w:rsidP="00CD5F9B">
            <w:pPr>
              <w:keepNext/>
              <w:keepLines/>
              <w:rPr>
                <w:rFonts w:ascii="Arial" w:eastAsiaTheme="minorEastAsia" w:hAnsi="Arial" w:cs="Arial"/>
                <w:color w:val="000000"/>
                <w:sz w:val="18"/>
                <w:lang w:val="en-US" w:eastAsia="zh-CN"/>
              </w:rPr>
            </w:pPr>
          </w:p>
        </w:tc>
        <w:tc>
          <w:tcPr>
            <w:tcW w:w="1842" w:type="dxa"/>
            <w:shd w:val="clear" w:color="auto" w:fill="auto"/>
          </w:tcPr>
          <w:p w14:paraId="01CDBEB5" w14:textId="1313E9FD" w:rsidR="00E01AD3" w:rsidRPr="009665C2" w:rsidRDefault="00E01AD3" w:rsidP="00CD5F9B">
            <w:pPr>
              <w:keepNext/>
              <w:keepLines/>
              <w:rPr>
                <w:rFonts w:ascii="Arial" w:eastAsiaTheme="minorEastAsia" w:hAnsi="Arial" w:cs="Arial"/>
                <w:color w:val="000000"/>
                <w:sz w:val="18"/>
                <w:lang w:val="en-US" w:eastAsia="zh-CN"/>
              </w:rPr>
            </w:pPr>
          </w:p>
        </w:tc>
        <w:tc>
          <w:tcPr>
            <w:tcW w:w="1843" w:type="dxa"/>
            <w:shd w:val="clear" w:color="auto" w:fill="auto"/>
          </w:tcPr>
          <w:p w14:paraId="4D19DF39" w14:textId="77777777" w:rsidR="00E01AD3" w:rsidRPr="009665C2" w:rsidRDefault="00E01AD3" w:rsidP="00CD5F9B">
            <w:pPr>
              <w:keepNext/>
              <w:keepLines/>
              <w:rPr>
                <w:rFonts w:ascii="Arial" w:eastAsiaTheme="minorEastAsia" w:hAnsi="Arial" w:cs="Arial"/>
                <w:color w:val="000000"/>
                <w:sz w:val="18"/>
                <w:lang w:val="en-US" w:eastAsia="zh-CN"/>
              </w:rPr>
            </w:pPr>
          </w:p>
        </w:tc>
        <w:tc>
          <w:tcPr>
            <w:tcW w:w="1276" w:type="dxa"/>
            <w:shd w:val="clear" w:color="auto" w:fill="auto"/>
          </w:tcPr>
          <w:p w14:paraId="2486D975" w14:textId="77777777" w:rsidR="00E01AD3" w:rsidRPr="009665C2" w:rsidRDefault="00E01AD3" w:rsidP="00CD5F9B">
            <w:pPr>
              <w:keepNext/>
              <w:keepLines/>
              <w:rPr>
                <w:rFonts w:ascii="Arial" w:eastAsiaTheme="minorEastAsia" w:hAnsi="Arial" w:cs="Arial"/>
                <w:color w:val="000000"/>
                <w:sz w:val="18"/>
                <w:lang w:val="en-US" w:eastAsia="zh-CN"/>
              </w:rPr>
            </w:pPr>
          </w:p>
        </w:tc>
      </w:tr>
    </w:tbl>
    <w:p w14:paraId="48E81FE9" w14:textId="77777777" w:rsidR="00F93779" w:rsidRPr="00A612B1" w:rsidRDefault="00F93779" w:rsidP="002C3E9B">
      <w:pPr>
        <w:rPr>
          <w:rFonts w:ascii="Arial" w:eastAsiaTheme="minorEastAsia" w:hAnsi="Arial" w:cs="Arial"/>
          <w:sz w:val="28"/>
          <w:szCs w:val="28"/>
          <w:lang w:val="en-US" w:eastAsia="zh-CN"/>
        </w:rPr>
      </w:pPr>
    </w:p>
    <w:p w14:paraId="4EE90669" w14:textId="31FB7991" w:rsidR="00F93779" w:rsidRPr="005E4FBC" w:rsidRDefault="00032B6B" w:rsidP="00A612B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7BDC5C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14:paraId="496FF7D9" w14:textId="77777777" w:rsidTr="00A612B1">
        <w:trPr>
          <w:trHeight w:val="20"/>
        </w:trPr>
        <w:tc>
          <w:tcPr>
            <w:tcW w:w="1129" w:type="dxa"/>
            <w:shd w:val="clear" w:color="auto" w:fill="auto"/>
          </w:tcPr>
          <w:p w14:paraId="16BFA809" w14:textId="555A6E7A"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sz w:val="18"/>
                <w:szCs w:val="18"/>
                <w:lang w:eastAsia="zh-CN"/>
              </w:rPr>
              <w:t>29</w:t>
            </w:r>
            <w:r>
              <w:rPr>
                <w:rFonts w:ascii="Arial" w:eastAsiaTheme="minorEastAsia" w:hAnsi="Arial" w:cs="Arial" w:hint="eastAsia"/>
                <w:sz w:val="18"/>
                <w:szCs w:val="18"/>
                <w:lang w:eastAsia="zh-CN"/>
              </w:rPr>
              <w:t xml:space="preserve">. </w:t>
            </w:r>
            <w:r w:rsidRPr="00376830">
              <w:rPr>
                <w:rFonts w:ascii="Arial" w:hAnsi="Arial" w:cs="Arial"/>
                <w:sz w:val="18"/>
                <w:szCs w:val="18"/>
              </w:rPr>
              <w:t>NR_RF_FR2_req_Ph3</w:t>
            </w:r>
          </w:p>
        </w:tc>
        <w:tc>
          <w:tcPr>
            <w:tcW w:w="709" w:type="dxa"/>
            <w:shd w:val="clear" w:color="auto" w:fill="auto"/>
          </w:tcPr>
          <w:p w14:paraId="519E0D8D" w14:textId="094D1CE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lang w:eastAsia="zh-CN"/>
              </w:rPr>
              <w:t>29-1</w:t>
            </w:r>
          </w:p>
        </w:tc>
        <w:tc>
          <w:tcPr>
            <w:tcW w:w="1559" w:type="dxa"/>
            <w:shd w:val="clear" w:color="auto" w:fill="auto"/>
          </w:tcPr>
          <w:p w14:paraId="377AC17A" w14:textId="15D68A3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 xml:space="preserve">Beam correspondence in </w:t>
            </w:r>
            <w:r w:rsidR="00EF1C26" w:rsidRPr="00A574C1">
              <w:rPr>
                <w:rFonts w:ascii="Arial" w:hAnsi="Arial" w:cs="Arial"/>
                <w:color w:val="000000"/>
                <w:sz w:val="18"/>
              </w:rPr>
              <w:t>initial access and RRC_INACTIVE</w:t>
            </w:r>
            <w:r>
              <w:rPr>
                <w:rFonts w:ascii="Arial" w:hAnsi="Arial" w:cs="Arial"/>
                <w:color w:val="000000"/>
                <w:sz w:val="18"/>
              </w:rPr>
              <w:t xml:space="preserve"> for PC3 UEs</w:t>
            </w:r>
          </w:p>
        </w:tc>
        <w:tc>
          <w:tcPr>
            <w:tcW w:w="5103" w:type="dxa"/>
            <w:shd w:val="clear" w:color="auto" w:fill="auto"/>
          </w:tcPr>
          <w:p w14:paraId="7B5D2455" w14:textId="62810AFD"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 xml:space="preserve">R18 </w:t>
            </w:r>
            <w:r w:rsidR="00EF1C26">
              <w:rPr>
                <w:rFonts w:ascii="Arial" w:hAnsi="Arial" w:cs="Arial"/>
                <w:color w:val="000000"/>
                <w:sz w:val="18"/>
              </w:rPr>
              <w:t xml:space="preserve">and </w:t>
            </w:r>
            <w:r w:rsidRPr="00277DC4">
              <w:rPr>
                <w:rFonts w:ascii="Arial" w:hAnsi="Arial" w:cs="Arial"/>
                <w:color w:val="000000"/>
                <w:sz w:val="18"/>
              </w:rPr>
              <w:t xml:space="preserve">onward UE shall support beam correspondence in initial access </w:t>
            </w:r>
            <w:r w:rsidR="00EF1C26" w:rsidRPr="00A574C1">
              <w:rPr>
                <w:rFonts w:ascii="Arial" w:hAnsi="Arial" w:cs="Arial"/>
                <w:color w:val="000000"/>
                <w:sz w:val="18"/>
              </w:rPr>
              <w:t>and RRC_INACTIVE</w:t>
            </w:r>
            <w:r w:rsidR="00EF1C26">
              <w:rPr>
                <w:rFonts w:ascii="Arial" w:hAnsi="Arial" w:cs="Arial"/>
                <w:color w:val="000000"/>
                <w:sz w:val="18"/>
              </w:rPr>
              <w:t xml:space="preserve"> </w:t>
            </w:r>
            <w:r w:rsidRPr="00277DC4">
              <w:rPr>
                <w:rFonts w:ascii="Arial" w:hAnsi="Arial" w:cs="Arial"/>
                <w:color w:val="000000"/>
                <w:sz w:val="18"/>
              </w:rPr>
              <w:t xml:space="preserve">and satisfy </w:t>
            </w:r>
            <w:r>
              <w:rPr>
                <w:rFonts w:ascii="Arial" w:hAnsi="Arial" w:cs="Arial"/>
                <w:color w:val="000000"/>
                <w:sz w:val="18"/>
              </w:rPr>
              <w:t xml:space="preserve">the </w:t>
            </w:r>
            <w:r w:rsidRPr="00277DC4">
              <w:rPr>
                <w:rFonts w:ascii="Arial" w:hAnsi="Arial" w:cs="Arial"/>
                <w:color w:val="000000"/>
                <w:sz w:val="18"/>
              </w:rPr>
              <w:t xml:space="preserve">corresponding </w:t>
            </w:r>
            <w:r>
              <w:rPr>
                <w:rFonts w:ascii="Arial" w:hAnsi="Arial" w:cs="Arial"/>
                <w:color w:val="000000"/>
                <w:sz w:val="18"/>
              </w:rPr>
              <w:t>spherical coverage requirement</w:t>
            </w:r>
            <w:r w:rsidRPr="00277DC4">
              <w:rPr>
                <w:rFonts w:ascii="Arial" w:hAnsi="Arial" w:cs="Arial"/>
                <w:color w:val="000000"/>
                <w:sz w:val="18"/>
              </w:rPr>
              <w:t xml:space="preserve"> </w:t>
            </w:r>
            <w:r>
              <w:rPr>
                <w:rFonts w:ascii="Arial" w:hAnsi="Arial" w:cs="Arial"/>
                <w:color w:val="000000"/>
                <w:sz w:val="18"/>
              </w:rPr>
              <w:t xml:space="preserve">for </w:t>
            </w:r>
            <w:r w:rsidR="00EF1C26" w:rsidRPr="00A574C1">
              <w:rPr>
                <w:rFonts w:ascii="Arial" w:hAnsi="Arial" w:cs="Arial"/>
                <w:color w:val="000000"/>
                <w:sz w:val="18"/>
              </w:rPr>
              <w:t>initial access and RRC_INACTIVE</w:t>
            </w:r>
            <w:r>
              <w:rPr>
                <w:rFonts w:ascii="Arial" w:hAnsi="Arial" w:cs="Arial"/>
                <w:color w:val="000000"/>
                <w:sz w:val="18"/>
              </w:rPr>
              <w:t xml:space="preserve"> as </w:t>
            </w:r>
            <w:r w:rsidRPr="00277DC4">
              <w:rPr>
                <w:rFonts w:ascii="Arial" w:hAnsi="Arial" w:cs="Arial"/>
                <w:color w:val="000000"/>
                <w:sz w:val="18"/>
              </w:rPr>
              <w:t>specified in 38.101-2</w:t>
            </w:r>
          </w:p>
        </w:tc>
        <w:tc>
          <w:tcPr>
            <w:tcW w:w="1560" w:type="dxa"/>
            <w:shd w:val="clear" w:color="auto" w:fill="auto"/>
          </w:tcPr>
          <w:p w14:paraId="3F47C7DE" w14:textId="78CFA19B"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8-2</w:t>
            </w:r>
            <w:r w:rsidR="00EF1C26">
              <w:rPr>
                <w:rFonts w:ascii="Arial" w:hAnsi="Arial" w:cs="Arial"/>
                <w:color w:val="000000"/>
                <w:sz w:val="18"/>
              </w:rPr>
              <w:t xml:space="preserve"> and </w:t>
            </w:r>
            <w:r w:rsidR="00EF1C26" w:rsidRPr="00EF1C26">
              <w:rPr>
                <w:rFonts w:ascii="Arial" w:hAnsi="Arial" w:cs="Arial"/>
                <w:color w:val="000000"/>
                <w:sz w:val="18"/>
              </w:rPr>
              <w:t>2-20</w:t>
            </w:r>
          </w:p>
        </w:tc>
        <w:tc>
          <w:tcPr>
            <w:tcW w:w="1134" w:type="dxa"/>
            <w:shd w:val="clear" w:color="auto" w:fill="auto"/>
          </w:tcPr>
          <w:p w14:paraId="3FCB5435" w14:textId="071A95AD"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N</w:t>
            </w:r>
            <w:r w:rsidRPr="00277DC4">
              <w:rPr>
                <w:rFonts w:ascii="Arial" w:hAnsi="Arial" w:cs="Arial"/>
                <w:color w:val="000000"/>
                <w:sz w:val="18"/>
              </w:rPr>
              <w:t>o</w:t>
            </w:r>
          </w:p>
        </w:tc>
        <w:tc>
          <w:tcPr>
            <w:tcW w:w="1559" w:type="dxa"/>
            <w:shd w:val="clear" w:color="auto" w:fill="auto"/>
          </w:tcPr>
          <w:p w14:paraId="766A56CF" w14:textId="77777777" w:rsidR="00352829" w:rsidRDefault="00352829" w:rsidP="00352829">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0B8F6FCB" w:rsidR="00352829" w:rsidRDefault="00352829" w:rsidP="00352829">
            <w:pPr>
              <w:keepNext/>
              <w:keepLines/>
              <w:rPr>
                <w:rFonts w:ascii="Arial" w:eastAsia="SimSun" w:hAnsi="Arial" w:cs="Arial"/>
                <w:b/>
                <w:color w:val="000000"/>
                <w:sz w:val="18"/>
              </w:rPr>
            </w:pPr>
            <w:r w:rsidRPr="00277DC4">
              <w:rPr>
                <w:rFonts w:ascii="Arial" w:eastAsia="SimSun" w:hAnsi="Arial" w:cs="Arial"/>
                <w:color w:val="000000"/>
                <w:sz w:val="18"/>
              </w:rPr>
              <w:t xml:space="preserve">UE performance in </w:t>
            </w:r>
            <w:r w:rsidR="00EF1C26" w:rsidRPr="00A574C1">
              <w:rPr>
                <w:rFonts w:ascii="Arial" w:eastAsia="SimSun" w:hAnsi="Arial" w:cs="Arial"/>
                <w:color w:val="000000"/>
                <w:sz w:val="18"/>
              </w:rPr>
              <w:t>initial access and RRC_INACTIVE</w:t>
            </w:r>
            <w:r w:rsidRPr="00277DC4">
              <w:rPr>
                <w:rFonts w:ascii="Arial" w:eastAsia="SimSun" w:hAnsi="Arial" w:cs="Arial"/>
                <w:color w:val="000000"/>
                <w:sz w:val="18"/>
              </w:rPr>
              <w:t xml:space="preserve"> in FR2 cannot be guaranteed</w:t>
            </w:r>
          </w:p>
        </w:tc>
        <w:tc>
          <w:tcPr>
            <w:tcW w:w="1276" w:type="dxa"/>
            <w:shd w:val="clear" w:color="auto" w:fill="auto"/>
          </w:tcPr>
          <w:p w14:paraId="24EDF988" w14:textId="25D6A8C0" w:rsidR="00352829" w:rsidRDefault="00352829" w:rsidP="00352829">
            <w:pPr>
              <w:keepNext/>
              <w:keepLines/>
              <w:rPr>
                <w:rFonts w:ascii="Arial" w:eastAsia="SimSun" w:hAnsi="Arial" w:cs="Arial"/>
                <w:b/>
                <w:color w:val="000000"/>
                <w:sz w:val="18"/>
              </w:rPr>
            </w:pPr>
            <w:r w:rsidRPr="00277DC4">
              <w:rPr>
                <w:rFonts w:ascii="Arial" w:eastAsia="SimSun" w:hAnsi="Arial" w:cs="Arial"/>
                <w:color w:val="000000"/>
                <w:sz w:val="18"/>
              </w:rPr>
              <w:t>Per UE</w:t>
            </w:r>
          </w:p>
        </w:tc>
        <w:tc>
          <w:tcPr>
            <w:tcW w:w="992" w:type="dxa"/>
            <w:shd w:val="clear" w:color="auto" w:fill="auto"/>
          </w:tcPr>
          <w:p w14:paraId="588AABD3" w14:textId="21ECB90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N/A</w:t>
            </w:r>
          </w:p>
        </w:tc>
        <w:tc>
          <w:tcPr>
            <w:tcW w:w="993" w:type="dxa"/>
            <w:shd w:val="clear" w:color="auto" w:fill="auto"/>
          </w:tcPr>
          <w:p w14:paraId="5AEE9A30" w14:textId="2C71546B"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FR2 only</w:t>
            </w:r>
          </w:p>
        </w:tc>
        <w:tc>
          <w:tcPr>
            <w:tcW w:w="1842" w:type="dxa"/>
          </w:tcPr>
          <w:p w14:paraId="0E9E09CB"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11824D2F"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Mandatory</w:t>
            </w:r>
            <w:r>
              <w:rPr>
                <w:rFonts w:ascii="Arial" w:hAnsi="Arial" w:cs="Arial"/>
                <w:color w:val="000000"/>
                <w:sz w:val="18"/>
              </w:rPr>
              <w:t xml:space="preserve"> without capability </w:t>
            </w:r>
            <w:proofErr w:type="spellStart"/>
            <w:r>
              <w:rPr>
                <w:rFonts w:ascii="Arial" w:hAnsi="Arial" w:cs="Arial"/>
                <w:color w:val="000000"/>
                <w:sz w:val="18"/>
              </w:rPr>
              <w:t>signaling</w:t>
            </w:r>
            <w:proofErr w:type="spellEnd"/>
          </w:p>
        </w:tc>
      </w:tr>
    </w:tbl>
    <w:p w14:paraId="0E5D7464" w14:textId="77777777" w:rsidR="00F93779" w:rsidRDefault="00F93779" w:rsidP="00F93779">
      <w:pPr>
        <w:rPr>
          <w:rFonts w:eastAsiaTheme="minorEastAsia" w:cs="Batang"/>
          <w:color w:val="000000" w:themeColor="text1"/>
          <w:sz w:val="22"/>
          <w:szCs w:val="22"/>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60F665FE" w14:textId="02208901" w:rsidR="00F93779" w:rsidRPr="00C763E2"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6C7F83" w:rsidRDefault="0057162F" w:rsidP="00A612B1">
            <w:pPr>
              <w:pStyle w:val="TAH"/>
              <w:rPr>
                <w:rFonts w:cs="Arial"/>
                <w:color w:val="000000" w:themeColor="text1"/>
              </w:rPr>
            </w:pPr>
            <w:r w:rsidRPr="006C7F83">
              <w:rPr>
                <w:rFonts w:cs="Arial"/>
                <w:color w:val="000000" w:themeColor="text1"/>
              </w:rPr>
              <w:t>Prerequisite feature groups</w:t>
            </w:r>
          </w:p>
        </w:tc>
        <w:tc>
          <w:tcPr>
            <w:tcW w:w="858" w:type="dxa"/>
            <w:shd w:val="clear" w:color="auto" w:fill="auto"/>
          </w:tcPr>
          <w:p w14:paraId="2CD7F9DE" w14:textId="77777777" w:rsidR="0057162F" w:rsidRPr="006C7F83" w:rsidRDefault="0057162F" w:rsidP="00A612B1">
            <w:pPr>
              <w:pStyle w:val="TAH"/>
              <w:rPr>
                <w:rFonts w:cs="Arial"/>
                <w:color w:val="000000" w:themeColor="text1"/>
              </w:rPr>
            </w:pPr>
            <w:r w:rsidRPr="006C7F83">
              <w:rPr>
                <w:rFonts w:cs="Arial"/>
                <w:color w:val="000000" w:themeColor="text1"/>
              </w:rPr>
              <w:t xml:space="preserve">Need for the </w:t>
            </w:r>
            <w:proofErr w:type="spellStart"/>
            <w:r w:rsidRPr="006C7F83">
              <w:rPr>
                <w:rFonts w:cs="Arial"/>
                <w:color w:val="000000" w:themeColor="text1"/>
              </w:rPr>
              <w:t>gNB</w:t>
            </w:r>
            <w:proofErr w:type="spellEnd"/>
            <w:r w:rsidRPr="006C7F83">
              <w:rPr>
                <w:rFonts w:cs="Arial"/>
                <w:color w:val="000000" w:themeColor="text1"/>
              </w:rPr>
              <w:t xml:space="preserve"> to know if the feature is supported</w:t>
            </w:r>
          </w:p>
        </w:tc>
        <w:tc>
          <w:tcPr>
            <w:tcW w:w="851" w:type="dxa"/>
            <w:shd w:val="clear" w:color="auto" w:fill="auto"/>
          </w:tcPr>
          <w:p w14:paraId="74998253" w14:textId="77777777" w:rsidR="0057162F" w:rsidRPr="006C7F83" w:rsidRDefault="0057162F" w:rsidP="00A612B1">
            <w:pPr>
              <w:pStyle w:val="TAH"/>
              <w:rPr>
                <w:rFonts w:cs="Arial"/>
                <w:color w:val="000000" w:themeColor="text1"/>
              </w:rPr>
            </w:pPr>
            <w:r w:rsidRPr="006C7F83">
              <w:rPr>
                <w:rFonts w:eastAsia="Gulim" w:cs="Arial"/>
                <w:color w:val="000000" w:themeColor="text1"/>
              </w:rPr>
              <w:t xml:space="preserve">Applicable to </w:t>
            </w:r>
            <w:r w:rsidRPr="006C7F83">
              <w:rPr>
                <w:rFonts w:cs="Arial"/>
                <w:color w:val="000000" w:themeColor="text1"/>
              </w:rPr>
              <w:t>the capability signalling exchange between UEs (V2X WI only)”.</w:t>
            </w:r>
          </w:p>
        </w:tc>
        <w:tc>
          <w:tcPr>
            <w:tcW w:w="1417" w:type="dxa"/>
          </w:tcPr>
          <w:p w14:paraId="4029B1B3"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Type</w:t>
            </w:r>
          </w:p>
          <w:p w14:paraId="112CE67B"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6C7F83" w:rsidRDefault="0057162F" w:rsidP="00A612B1">
            <w:pPr>
              <w:pStyle w:val="TAH"/>
              <w:rPr>
                <w:rFonts w:cs="Arial"/>
                <w:color w:val="000000" w:themeColor="text1"/>
              </w:rPr>
            </w:pPr>
            <w:r w:rsidRPr="006C7F83">
              <w:rPr>
                <w:rFonts w:cs="Arial"/>
                <w:color w:val="000000" w:themeColor="text1"/>
              </w:rPr>
              <w:t>Need of FDD/TDD differentiation</w:t>
            </w:r>
          </w:p>
        </w:tc>
        <w:tc>
          <w:tcPr>
            <w:tcW w:w="993" w:type="dxa"/>
            <w:shd w:val="clear" w:color="auto" w:fill="auto"/>
          </w:tcPr>
          <w:p w14:paraId="53A1C25B" w14:textId="77777777" w:rsidR="0057162F" w:rsidRPr="006C7F83" w:rsidRDefault="0057162F" w:rsidP="00A612B1">
            <w:pPr>
              <w:pStyle w:val="TAH"/>
              <w:rPr>
                <w:rFonts w:cs="Arial"/>
                <w:color w:val="000000" w:themeColor="text1"/>
              </w:rPr>
            </w:pPr>
            <w:r w:rsidRPr="006C7F83">
              <w:rPr>
                <w:rFonts w:cs="Arial"/>
                <w:color w:val="000000" w:themeColor="text1"/>
              </w:rPr>
              <w:t>Need of FR1/FR2 differentiation</w:t>
            </w:r>
          </w:p>
        </w:tc>
        <w:tc>
          <w:tcPr>
            <w:tcW w:w="1842" w:type="dxa"/>
          </w:tcPr>
          <w:p w14:paraId="7FA9F373" w14:textId="77777777" w:rsidR="0057162F" w:rsidRPr="006C7F83" w:rsidRDefault="0057162F" w:rsidP="00A612B1">
            <w:pPr>
              <w:pStyle w:val="TAH"/>
              <w:rPr>
                <w:rFonts w:cs="Arial"/>
                <w:color w:val="000000" w:themeColor="text1"/>
              </w:rPr>
            </w:pPr>
            <w:r w:rsidRPr="006C7F83">
              <w:rPr>
                <w:rFonts w:cs="Arial"/>
                <w:color w:val="000000" w:themeColor="text1"/>
              </w:rPr>
              <w:t>Capability interpretation for mixture of FDD/TDD and/or FR1/FR2</w:t>
            </w:r>
          </w:p>
        </w:tc>
        <w:tc>
          <w:tcPr>
            <w:tcW w:w="1843" w:type="dxa"/>
            <w:shd w:val="clear" w:color="auto" w:fill="auto"/>
          </w:tcPr>
          <w:p w14:paraId="35ED842E" w14:textId="77777777" w:rsidR="0057162F" w:rsidRPr="006C7F83" w:rsidRDefault="0057162F" w:rsidP="00A612B1">
            <w:pPr>
              <w:pStyle w:val="TAH"/>
              <w:rPr>
                <w:rFonts w:cs="Arial"/>
                <w:color w:val="000000" w:themeColor="text1"/>
              </w:rPr>
            </w:pPr>
            <w:r w:rsidRPr="006C7F83">
              <w:rPr>
                <w:rFonts w:cs="Arial"/>
                <w:color w:val="000000" w:themeColor="text1"/>
              </w:rPr>
              <w:t>Note</w:t>
            </w:r>
          </w:p>
        </w:tc>
        <w:tc>
          <w:tcPr>
            <w:tcW w:w="1276" w:type="dxa"/>
            <w:shd w:val="clear" w:color="auto" w:fill="auto"/>
          </w:tcPr>
          <w:p w14:paraId="73F4A6DC" w14:textId="77777777" w:rsidR="0057162F" w:rsidRPr="006C7F83" w:rsidRDefault="0057162F" w:rsidP="00A612B1">
            <w:pPr>
              <w:pStyle w:val="TAH"/>
              <w:rPr>
                <w:rFonts w:cs="Arial"/>
                <w:color w:val="000000" w:themeColor="text1"/>
              </w:rPr>
            </w:pPr>
            <w:r w:rsidRPr="006C7F83">
              <w:rPr>
                <w:rFonts w:cs="Arial"/>
                <w:color w:val="000000" w:themeColor="text1"/>
              </w:rPr>
              <w:t>Mandatory/Optional</w:t>
            </w:r>
          </w:p>
        </w:tc>
      </w:tr>
      <w:tr w:rsidR="005367C5" w:rsidRPr="00C56BF2" w14:paraId="4AEDAA31" w14:textId="77777777" w:rsidTr="00A612B1">
        <w:trPr>
          <w:trHeight w:val="20"/>
        </w:trPr>
        <w:tc>
          <w:tcPr>
            <w:tcW w:w="1129" w:type="dxa"/>
            <w:shd w:val="clear" w:color="auto" w:fill="auto"/>
          </w:tcPr>
          <w:p w14:paraId="1B568E51" w14:textId="0387E112" w:rsidR="005367C5" w:rsidRPr="00032B6B" w:rsidRDefault="005367C5" w:rsidP="005367C5">
            <w:pPr>
              <w:pStyle w:val="TAH"/>
              <w:jc w:val="left"/>
              <w:rPr>
                <w:rFonts w:cs="Arial"/>
                <w:b w:val="0"/>
                <w:bCs/>
                <w:color w:val="000000" w:themeColor="text1"/>
              </w:rPr>
            </w:pPr>
            <w:r w:rsidRPr="00C56BF2">
              <w:rPr>
                <w:rFonts w:cs="Arial"/>
                <w:b w:val="0"/>
                <w:bCs/>
                <w:color w:val="000000" w:themeColor="text1"/>
              </w:rPr>
              <w:t>30. NR_FR2_multiRX_DL</w:t>
            </w:r>
          </w:p>
        </w:tc>
        <w:tc>
          <w:tcPr>
            <w:tcW w:w="709" w:type="dxa"/>
            <w:shd w:val="clear" w:color="auto" w:fill="auto"/>
          </w:tcPr>
          <w:p w14:paraId="629E66D5" w14:textId="2BECE0C7" w:rsidR="005367C5" w:rsidRPr="00C56BF2" w:rsidRDefault="005367C5" w:rsidP="005367C5">
            <w:pPr>
              <w:pStyle w:val="TAH"/>
              <w:rPr>
                <w:rFonts w:cs="Arial"/>
                <w:b w:val="0"/>
                <w:bCs/>
                <w:color w:val="000000" w:themeColor="text1"/>
              </w:rPr>
            </w:pPr>
            <w:r w:rsidRPr="00C56BF2">
              <w:rPr>
                <w:rFonts w:cs="Arial"/>
                <w:b w:val="0"/>
                <w:bCs/>
                <w:color w:val="000000" w:themeColor="text1"/>
              </w:rPr>
              <w:t>30-1</w:t>
            </w:r>
          </w:p>
        </w:tc>
        <w:tc>
          <w:tcPr>
            <w:tcW w:w="1559" w:type="dxa"/>
            <w:shd w:val="clear" w:color="auto" w:fill="auto"/>
          </w:tcPr>
          <w:p w14:paraId="71DBD610" w14:textId="4A48CA9F" w:rsidR="005367C5" w:rsidRPr="005D6F95" w:rsidRDefault="005367C5" w:rsidP="005367C5">
            <w:pPr>
              <w:pStyle w:val="TAH"/>
              <w:rPr>
                <w:rFonts w:cs="Arial"/>
                <w:b w:val="0"/>
                <w:bCs/>
                <w:color w:val="000000" w:themeColor="text1"/>
              </w:rPr>
            </w:pPr>
            <w:r w:rsidRPr="00C56BF2">
              <w:rPr>
                <w:rFonts w:cs="Arial"/>
                <w:b w:val="0"/>
                <w:bCs/>
                <w:color w:val="000000" w:themeColor="text1"/>
              </w:rPr>
              <w:t>Supports scheduling restriction relaxation and measurement restriction relaxation</w:t>
            </w:r>
          </w:p>
        </w:tc>
        <w:tc>
          <w:tcPr>
            <w:tcW w:w="6370" w:type="dxa"/>
            <w:shd w:val="clear" w:color="auto" w:fill="auto"/>
          </w:tcPr>
          <w:p w14:paraId="78CAD532" w14:textId="77777777" w:rsidR="00C56BF2" w:rsidRDefault="005367C5" w:rsidP="00C56BF2">
            <w:pPr>
              <w:pStyle w:val="TAL"/>
              <w:keepLines w:val="0"/>
              <w:numPr>
                <w:ilvl w:val="0"/>
                <w:numId w:val="33"/>
              </w:numPr>
              <w:overflowPunct w:val="0"/>
              <w:autoSpaceDE w:val="0"/>
              <w:rPr>
                <w:rFonts w:eastAsia="Times New Roman" w:cs="Arial"/>
                <w:bCs/>
                <w:color w:val="000000" w:themeColor="text1"/>
                <w:lang w:eastAsia="ja-JP"/>
              </w:rPr>
            </w:pPr>
            <w:r w:rsidRPr="00C56BF2">
              <w:rPr>
                <w:rFonts w:eastAsia="Times New Roman" w:cs="Arial"/>
                <w:bCs/>
                <w:color w:val="000000" w:themeColor="text1"/>
                <w:lang w:eastAsia="ja-JP"/>
              </w:rPr>
              <w:t>Supports simultaneous reception of CSI-RS for layer 1 measurement and PDSCH with different QCL Type-D on overlapping OFDM symbols.</w:t>
            </w:r>
          </w:p>
          <w:p w14:paraId="19B0181B" w14:textId="73114682" w:rsidR="005367C5" w:rsidRPr="00C56BF2" w:rsidRDefault="005367C5" w:rsidP="00C56BF2">
            <w:pPr>
              <w:pStyle w:val="TAL"/>
              <w:keepLines w:val="0"/>
              <w:numPr>
                <w:ilvl w:val="0"/>
                <w:numId w:val="33"/>
              </w:numPr>
              <w:overflowPunct w:val="0"/>
              <w:autoSpaceDE w:val="0"/>
              <w:rPr>
                <w:rFonts w:eastAsia="Times New Roman" w:cs="Arial"/>
                <w:bCs/>
                <w:color w:val="000000" w:themeColor="text1"/>
                <w:lang w:eastAsia="ja-JP"/>
              </w:rPr>
            </w:pPr>
            <w:r w:rsidRPr="00C56BF2">
              <w:rPr>
                <w:rFonts w:eastAsia="Times New Roman" w:cs="Arial"/>
                <w:bCs/>
                <w:color w:val="000000" w:themeColor="text1"/>
              </w:rPr>
              <w:t>Supports Simultaneous layer 1 measurement of CSI-RS overlapping with another CSI-RS with different QCL Type-D on overlapping OFDM symbol(s).</w:t>
            </w:r>
          </w:p>
        </w:tc>
        <w:tc>
          <w:tcPr>
            <w:tcW w:w="1277" w:type="dxa"/>
            <w:shd w:val="clear" w:color="auto" w:fill="auto"/>
          </w:tcPr>
          <w:p w14:paraId="139973B1" w14:textId="28216BDB" w:rsidR="005367C5" w:rsidRPr="006C7F83" w:rsidRDefault="005367C5" w:rsidP="005367C5">
            <w:pPr>
              <w:pStyle w:val="TAH"/>
              <w:rPr>
                <w:rFonts w:cs="Arial"/>
                <w:b w:val="0"/>
                <w:bCs/>
                <w:color w:val="000000" w:themeColor="text1"/>
              </w:rPr>
            </w:pPr>
            <w:r w:rsidRPr="00C56BF2">
              <w:rPr>
                <w:rFonts w:cs="Arial"/>
                <w:b w:val="0"/>
                <w:bCs/>
                <w:color w:val="000000" w:themeColor="text1"/>
              </w:rPr>
              <w:t>16-2c, 23-5-1, [at least one of 16-2a, 16-2b-1, 16-2b-</w:t>
            </w:r>
            <w:proofErr w:type="gramStart"/>
            <w:r w:rsidRPr="00C56BF2">
              <w:rPr>
                <w:rFonts w:cs="Arial"/>
                <w:b w:val="0"/>
                <w:bCs/>
                <w:color w:val="000000" w:themeColor="text1"/>
              </w:rPr>
              <w:t>2</w:t>
            </w:r>
            <w:proofErr w:type="gramEnd"/>
            <w:r w:rsidRPr="00C56BF2">
              <w:rPr>
                <w:rFonts w:cs="Arial"/>
                <w:b w:val="0"/>
                <w:bCs/>
                <w:color w:val="000000" w:themeColor="text1"/>
              </w:rPr>
              <w:t xml:space="preserve"> and 16-2b-3]</w:t>
            </w:r>
          </w:p>
        </w:tc>
        <w:tc>
          <w:tcPr>
            <w:tcW w:w="858" w:type="dxa"/>
            <w:shd w:val="clear" w:color="auto" w:fill="auto"/>
          </w:tcPr>
          <w:p w14:paraId="00F80367" w14:textId="43E70D06" w:rsidR="005367C5" w:rsidRPr="006C7F83" w:rsidRDefault="005367C5" w:rsidP="005367C5">
            <w:pPr>
              <w:pStyle w:val="TAH"/>
              <w:rPr>
                <w:rFonts w:cs="Arial"/>
                <w:b w:val="0"/>
                <w:bCs/>
                <w:color w:val="000000" w:themeColor="text1"/>
              </w:rPr>
            </w:pPr>
            <w:r w:rsidRPr="00C56BF2">
              <w:rPr>
                <w:rFonts w:cs="Arial"/>
                <w:b w:val="0"/>
                <w:bCs/>
                <w:color w:val="000000" w:themeColor="text1"/>
              </w:rPr>
              <w:t>Yes</w:t>
            </w:r>
          </w:p>
        </w:tc>
        <w:tc>
          <w:tcPr>
            <w:tcW w:w="851" w:type="dxa"/>
            <w:shd w:val="clear" w:color="auto" w:fill="auto"/>
          </w:tcPr>
          <w:p w14:paraId="45A73F70" w14:textId="0ED1260C" w:rsidR="005367C5" w:rsidRPr="00C56BF2" w:rsidRDefault="005367C5" w:rsidP="005367C5">
            <w:pPr>
              <w:pStyle w:val="TAH"/>
              <w:rPr>
                <w:rFonts w:cs="Arial"/>
                <w:b w:val="0"/>
                <w:bCs/>
                <w:color w:val="000000" w:themeColor="text1"/>
              </w:rPr>
            </w:pPr>
            <w:r w:rsidRPr="00C56BF2">
              <w:rPr>
                <w:rFonts w:cs="Arial"/>
                <w:b w:val="0"/>
                <w:bCs/>
                <w:color w:val="000000" w:themeColor="text1"/>
              </w:rPr>
              <w:t>N/A</w:t>
            </w:r>
          </w:p>
        </w:tc>
        <w:tc>
          <w:tcPr>
            <w:tcW w:w="1417" w:type="dxa"/>
          </w:tcPr>
          <w:p w14:paraId="3C398E4B" w14:textId="08AD557B" w:rsidR="005367C5" w:rsidRPr="00C56BF2" w:rsidRDefault="005367C5" w:rsidP="005367C5">
            <w:pPr>
              <w:pStyle w:val="TAN"/>
              <w:ind w:left="0" w:firstLine="0"/>
              <w:rPr>
                <w:rFonts w:eastAsia="Times New Roman" w:cs="Arial"/>
                <w:bCs/>
                <w:color w:val="000000" w:themeColor="text1"/>
                <w:lang w:eastAsia="ja-JP"/>
              </w:rPr>
            </w:pPr>
          </w:p>
        </w:tc>
        <w:tc>
          <w:tcPr>
            <w:tcW w:w="1276" w:type="dxa"/>
            <w:shd w:val="clear" w:color="auto" w:fill="auto"/>
          </w:tcPr>
          <w:p w14:paraId="0714BA0D" w14:textId="7C4D3BB4" w:rsidR="005367C5" w:rsidRPr="00C56BF2" w:rsidRDefault="005367C5" w:rsidP="005367C5">
            <w:pPr>
              <w:pStyle w:val="TAN"/>
              <w:ind w:left="0" w:firstLine="0"/>
              <w:rPr>
                <w:rFonts w:eastAsia="Times New Roman" w:cs="Arial"/>
                <w:bCs/>
                <w:color w:val="000000" w:themeColor="text1"/>
                <w:lang w:eastAsia="ja-JP"/>
              </w:rPr>
            </w:pPr>
            <w:r w:rsidRPr="00C56BF2">
              <w:rPr>
                <w:rFonts w:eastAsia="Times New Roman" w:cs="Arial"/>
                <w:bCs/>
                <w:color w:val="000000" w:themeColor="text1"/>
                <w:lang w:eastAsia="ja-JP"/>
              </w:rPr>
              <w:t>Per FSPC</w:t>
            </w:r>
          </w:p>
        </w:tc>
        <w:tc>
          <w:tcPr>
            <w:tcW w:w="992" w:type="dxa"/>
            <w:shd w:val="clear" w:color="auto" w:fill="auto"/>
          </w:tcPr>
          <w:p w14:paraId="4132404A" w14:textId="49FAA3EB" w:rsidR="005367C5" w:rsidRPr="006C7F83" w:rsidRDefault="005367C5" w:rsidP="005367C5">
            <w:pPr>
              <w:pStyle w:val="TAH"/>
              <w:rPr>
                <w:rFonts w:cs="Arial"/>
                <w:b w:val="0"/>
                <w:bCs/>
                <w:color w:val="000000" w:themeColor="text1"/>
              </w:rPr>
            </w:pPr>
            <w:r w:rsidRPr="00C56BF2">
              <w:rPr>
                <w:rFonts w:cs="Arial"/>
                <w:b w:val="0"/>
                <w:bCs/>
                <w:color w:val="000000" w:themeColor="text1"/>
              </w:rPr>
              <w:t>TDD only</w:t>
            </w:r>
          </w:p>
        </w:tc>
        <w:tc>
          <w:tcPr>
            <w:tcW w:w="993" w:type="dxa"/>
            <w:shd w:val="clear" w:color="auto" w:fill="auto"/>
          </w:tcPr>
          <w:p w14:paraId="3FD9403B" w14:textId="59BC621A" w:rsidR="005367C5" w:rsidRPr="006C7F83" w:rsidRDefault="005367C5" w:rsidP="005367C5">
            <w:pPr>
              <w:pStyle w:val="TAH"/>
              <w:rPr>
                <w:rFonts w:cs="Arial"/>
                <w:b w:val="0"/>
                <w:bCs/>
                <w:color w:val="000000" w:themeColor="text1"/>
              </w:rPr>
            </w:pPr>
            <w:r w:rsidRPr="00C56BF2">
              <w:rPr>
                <w:rFonts w:cs="Arial"/>
                <w:b w:val="0"/>
                <w:bCs/>
                <w:color w:val="000000" w:themeColor="text1"/>
              </w:rPr>
              <w:t>FR2-1 only</w:t>
            </w:r>
          </w:p>
        </w:tc>
        <w:tc>
          <w:tcPr>
            <w:tcW w:w="1842" w:type="dxa"/>
          </w:tcPr>
          <w:p w14:paraId="0C82001D" w14:textId="77777777" w:rsidR="005367C5" w:rsidRPr="006C7F83" w:rsidRDefault="005367C5" w:rsidP="005367C5">
            <w:pPr>
              <w:pStyle w:val="TAH"/>
              <w:rPr>
                <w:rFonts w:cs="Arial"/>
                <w:b w:val="0"/>
                <w:bCs/>
                <w:color w:val="000000" w:themeColor="text1"/>
              </w:rPr>
            </w:pPr>
          </w:p>
        </w:tc>
        <w:tc>
          <w:tcPr>
            <w:tcW w:w="1843" w:type="dxa"/>
            <w:shd w:val="clear" w:color="auto" w:fill="auto"/>
          </w:tcPr>
          <w:p w14:paraId="724B027E" w14:textId="2B0C577D" w:rsidR="005367C5" w:rsidRPr="006C7F83" w:rsidRDefault="005367C5" w:rsidP="005367C5">
            <w:pPr>
              <w:pStyle w:val="TAH"/>
              <w:rPr>
                <w:rFonts w:cs="Arial"/>
                <w:b w:val="0"/>
                <w:bCs/>
                <w:color w:val="000000" w:themeColor="text1"/>
              </w:rPr>
            </w:pPr>
            <w:r w:rsidRPr="00C56BF2">
              <w:rPr>
                <w:rFonts w:cs="Arial"/>
                <w:b w:val="0"/>
                <w:bCs/>
                <w:color w:val="000000" w:themeColor="text1"/>
              </w:rPr>
              <w:t>[Note: It can be supported for all power classes excepted PC6. ]</w:t>
            </w:r>
          </w:p>
        </w:tc>
        <w:tc>
          <w:tcPr>
            <w:tcW w:w="1276" w:type="dxa"/>
            <w:shd w:val="clear" w:color="auto" w:fill="auto"/>
          </w:tcPr>
          <w:p w14:paraId="42AB9130" w14:textId="744E9ED0" w:rsidR="005367C5" w:rsidRPr="006C7F83" w:rsidRDefault="005367C5" w:rsidP="005367C5">
            <w:pPr>
              <w:pStyle w:val="TAH"/>
              <w:rPr>
                <w:rFonts w:cs="Arial"/>
                <w:b w:val="0"/>
                <w:bCs/>
                <w:color w:val="000000" w:themeColor="text1"/>
              </w:rPr>
            </w:pPr>
            <w:r w:rsidRPr="00C56BF2">
              <w:rPr>
                <w:rFonts w:cs="Arial"/>
                <w:b w:val="0"/>
                <w:bCs/>
                <w:color w:val="000000" w:themeColor="text1"/>
              </w:rPr>
              <w:t>Optional with capability signalling</w:t>
            </w:r>
          </w:p>
        </w:tc>
      </w:tr>
      <w:tr w:rsidR="00253D4A" w:rsidRPr="00253D4A" w14:paraId="0A8F9C90" w14:textId="77777777" w:rsidTr="00A612B1">
        <w:trPr>
          <w:trHeight w:val="20"/>
        </w:trPr>
        <w:tc>
          <w:tcPr>
            <w:tcW w:w="1129" w:type="dxa"/>
            <w:shd w:val="clear" w:color="auto" w:fill="auto"/>
          </w:tcPr>
          <w:p w14:paraId="41F015CB" w14:textId="33B41E38" w:rsidR="00253D4A" w:rsidRDefault="00253D4A" w:rsidP="00253D4A">
            <w:pPr>
              <w:pStyle w:val="TAH"/>
              <w:jc w:val="left"/>
              <w:rPr>
                <w:rFonts w:cs="Arial"/>
                <w:b w:val="0"/>
                <w:bCs/>
                <w:color w:val="000000" w:themeColor="text1"/>
              </w:rPr>
            </w:pPr>
            <w:r w:rsidRPr="00253D4A">
              <w:rPr>
                <w:rFonts w:cs="Arial"/>
                <w:b w:val="0"/>
                <w:bCs/>
                <w:color w:val="000000" w:themeColor="text1"/>
              </w:rPr>
              <w:t>30. NR_FR2_multiRX_DL</w:t>
            </w:r>
          </w:p>
        </w:tc>
        <w:tc>
          <w:tcPr>
            <w:tcW w:w="709" w:type="dxa"/>
            <w:shd w:val="clear" w:color="auto" w:fill="auto"/>
          </w:tcPr>
          <w:p w14:paraId="3280DFFE" w14:textId="0BA846BC" w:rsidR="00253D4A" w:rsidRPr="00253D4A" w:rsidRDefault="00253D4A" w:rsidP="00253D4A">
            <w:pPr>
              <w:pStyle w:val="TAH"/>
              <w:rPr>
                <w:rFonts w:cs="Arial"/>
                <w:b w:val="0"/>
                <w:bCs/>
                <w:color w:val="000000" w:themeColor="text1"/>
              </w:rPr>
            </w:pPr>
            <w:r w:rsidRPr="00253D4A">
              <w:rPr>
                <w:rFonts w:cs="Arial"/>
                <w:b w:val="0"/>
                <w:bCs/>
                <w:color w:val="000000" w:themeColor="text1"/>
              </w:rPr>
              <w:t>[30-2]</w:t>
            </w:r>
          </w:p>
        </w:tc>
        <w:tc>
          <w:tcPr>
            <w:tcW w:w="1559" w:type="dxa"/>
            <w:shd w:val="clear" w:color="auto" w:fill="auto"/>
          </w:tcPr>
          <w:p w14:paraId="151DE58C" w14:textId="285A660D" w:rsidR="00253D4A" w:rsidRPr="005D6F95" w:rsidRDefault="00253D4A" w:rsidP="00253D4A">
            <w:pPr>
              <w:pStyle w:val="TAH"/>
              <w:rPr>
                <w:rFonts w:cs="Arial"/>
                <w:b w:val="0"/>
                <w:bCs/>
                <w:color w:val="000000" w:themeColor="text1"/>
              </w:rPr>
            </w:pPr>
            <w:r w:rsidRPr="00253D4A">
              <w:rPr>
                <w:rFonts w:cs="Arial"/>
                <w:b w:val="0"/>
                <w:bCs/>
                <w:color w:val="000000" w:themeColor="text1"/>
              </w:rPr>
              <w:t>Fast beam sweeping for layer 1 measurement</w:t>
            </w:r>
          </w:p>
        </w:tc>
        <w:tc>
          <w:tcPr>
            <w:tcW w:w="6370" w:type="dxa"/>
            <w:shd w:val="clear" w:color="auto" w:fill="auto"/>
          </w:tcPr>
          <w:p w14:paraId="36FBF045" w14:textId="2ABBB2C1" w:rsidR="00253D4A" w:rsidRPr="005D6F95" w:rsidRDefault="00253D4A" w:rsidP="00253D4A">
            <w:pPr>
              <w:pStyle w:val="TAH"/>
              <w:jc w:val="left"/>
              <w:rPr>
                <w:rFonts w:cs="Arial"/>
                <w:b w:val="0"/>
                <w:bCs/>
                <w:color w:val="000000" w:themeColor="text1"/>
              </w:rPr>
            </w:pPr>
            <w:r w:rsidRPr="00253D4A">
              <w:rPr>
                <w:rFonts w:cs="Arial"/>
                <w:b w:val="0"/>
                <w:bCs/>
                <w:color w:val="000000" w:themeColor="text1"/>
              </w:rPr>
              <w:t>Supports beam sweeping factor reduction for SSB-based layer 1 measurement when the UE is in multi-RX operation.</w:t>
            </w:r>
          </w:p>
        </w:tc>
        <w:tc>
          <w:tcPr>
            <w:tcW w:w="1277" w:type="dxa"/>
            <w:shd w:val="clear" w:color="auto" w:fill="auto"/>
          </w:tcPr>
          <w:p w14:paraId="7A3D5AAF" w14:textId="79D55C7D" w:rsidR="00253D4A" w:rsidRPr="006C7F83" w:rsidRDefault="001C18F5" w:rsidP="00253D4A">
            <w:pPr>
              <w:pStyle w:val="TAH"/>
              <w:rPr>
                <w:rFonts w:cs="Arial"/>
                <w:b w:val="0"/>
                <w:bCs/>
                <w:color w:val="000000" w:themeColor="text1"/>
              </w:rPr>
            </w:pPr>
            <w:r w:rsidRPr="00C56BF2">
              <w:rPr>
                <w:rFonts w:cs="Arial"/>
                <w:b w:val="0"/>
                <w:bCs/>
                <w:color w:val="000000" w:themeColor="text1"/>
              </w:rPr>
              <w:t>16-2c, 23-5-1</w:t>
            </w:r>
          </w:p>
        </w:tc>
        <w:tc>
          <w:tcPr>
            <w:tcW w:w="858" w:type="dxa"/>
            <w:shd w:val="clear" w:color="auto" w:fill="auto"/>
          </w:tcPr>
          <w:p w14:paraId="1ECCE0B1" w14:textId="528CD155" w:rsidR="00253D4A" w:rsidRPr="006C7F83" w:rsidRDefault="00253D4A" w:rsidP="00253D4A">
            <w:pPr>
              <w:pStyle w:val="TAH"/>
              <w:rPr>
                <w:rFonts w:cs="Arial"/>
                <w:b w:val="0"/>
                <w:bCs/>
                <w:color w:val="000000" w:themeColor="text1"/>
              </w:rPr>
            </w:pPr>
            <w:r w:rsidRPr="00253D4A">
              <w:rPr>
                <w:rFonts w:cs="Arial"/>
                <w:b w:val="0"/>
                <w:bCs/>
                <w:color w:val="000000" w:themeColor="text1"/>
              </w:rPr>
              <w:t>[No]</w:t>
            </w:r>
          </w:p>
        </w:tc>
        <w:tc>
          <w:tcPr>
            <w:tcW w:w="851" w:type="dxa"/>
            <w:shd w:val="clear" w:color="auto" w:fill="auto"/>
          </w:tcPr>
          <w:p w14:paraId="34D4962E" w14:textId="78131ECD" w:rsidR="00253D4A" w:rsidRPr="00253D4A" w:rsidRDefault="00253D4A" w:rsidP="00253D4A">
            <w:pPr>
              <w:pStyle w:val="TAH"/>
              <w:rPr>
                <w:rFonts w:cs="Arial"/>
                <w:b w:val="0"/>
                <w:bCs/>
                <w:color w:val="000000" w:themeColor="text1"/>
              </w:rPr>
            </w:pPr>
            <w:r w:rsidRPr="00253D4A">
              <w:rPr>
                <w:rFonts w:cs="Arial"/>
                <w:b w:val="0"/>
                <w:bCs/>
                <w:color w:val="000000" w:themeColor="text1"/>
              </w:rPr>
              <w:t>N/A</w:t>
            </w:r>
          </w:p>
        </w:tc>
        <w:tc>
          <w:tcPr>
            <w:tcW w:w="1417" w:type="dxa"/>
          </w:tcPr>
          <w:p w14:paraId="5A923F2C" w14:textId="1091A413" w:rsidR="00253D4A" w:rsidRPr="00253D4A" w:rsidRDefault="00253D4A" w:rsidP="00253D4A">
            <w:pPr>
              <w:pStyle w:val="TAN"/>
              <w:ind w:left="0" w:firstLine="0"/>
              <w:rPr>
                <w:rFonts w:eastAsia="Times New Roman" w:cs="Arial"/>
                <w:bCs/>
                <w:color w:val="000000" w:themeColor="text1"/>
                <w:lang w:eastAsia="ja-JP"/>
              </w:rPr>
            </w:pPr>
          </w:p>
        </w:tc>
        <w:tc>
          <w:tcPr>
            <w:tcW w:w="1276" w:type="dxa"/>
            <w:shd w:val="clear" w:color="auto" w:fill="auto"/>
          </w:tcPr>
          <w:p w14:paraId="378E5A5E" w14:textId="6FA4069E" w:rsidR="00253D4A" w:rsidRPr="00253D4A" w:rsidRDefault="00253D4A" w:rsidP="00253D4A">
            <w:pPr>
              <w:pStyle w:val="TAN"/>
              <w:ind w:left="0" w:firstLine="0"/>
              <w:rPr>
                <w:rFonts w:eastAsia="Times New Roman" w:cs="Arial"/>
                <w:bCs/>
                <w:color w:val="000000" w:themeColor="text1"/>
                <w:lang w:eastAsia="ja-JP"/>
              </w:rPr>
            </w:pPr>
            <w:r w:rsidRPr="00253D4A">
              <w:rPr>
                <w:rFonts w:eastAsia="Times New Roman" w:cs="Arial"/>
                <w:bCs/>
                <w:color w:val="000000" w:themeColor="text1"/>
                <w:lang w:eastAsia="ja-JP"/>
              </w:rPr>
              <w:t>Per band</w:t>
            </w:r>
          </w:p>
        </w:tc>
        <w:tc>
          <w:tcPr>
            <w:tcW w:w="992" w:type="dxa"/>
            <w:shd w:val="clear" w:color="auto" w:fill="auto"/>
          </w:tcPr>
          <w:p w14:paraId="6B2DAAC0" w14:textId="02B757B6" w:rsidR="00253D4A" w:rsidRPr="006C7F83" w:rsidRDefault="00253D4A" w:rsidP="00253D4A">
            <w:pPr>
              <w:pStyle w:val="TAH"/>
              <w:rPr>
                <w:rFonts w:cs="Arial"/>
                <w:b w:val="0"/>
                <w:bCs/>
                <w:color w:val="000000" w:themeColor="text1"/>
              </w:rPr>
            </w:pPr>
            <w:r w:rsidRPr="00253D4A">
              <w:rPr>
                <w:rFonts w:cs="Arial"/>
                <w:b w:val="0"/>
                <w:bCs/>
                <w:color w:val="000000" w:themeColor="text1"/>
              </w:rPr>
              <w:t>N/A</w:t>
            </w:r>
          </w:p>
        </w:tc>
        <w:tc>
          <w:tcPr>
            <w:tcW w:w="993" w:type="dxa"/>
            <w:shd w:val="clear" w:color="auto" w:fill="auto"/>
          </w:tcPr>
          <w:p w14:paraId="51FC8973" w14:textId="4D15652B" w:rsidR="00253D4A" w:rsidRPr="006C7F83" w:rsidRDefault="00253D4A" w:rsidP="00253D4A">
            <w:pPr>
              <w:pStyle w:val="TAH"/>
              <w:rPr>
                <w:rFonts w:cs="Arial"/>
                <w:b w:val="0"/>
                <w:bCs/>
                <w:color w:val="000000" w:themeColor="text1"/>
              </w:rPr>
            </w:pPr>
            <w:r w:rsidRPr="00253D4A">
              <w:rPr>
                <w:rFonts w:cs="Arial"/>
                <w:b w:val="0"/>
                <w:bCs/>
                <w:color w:val="000000" w:themeColor="text1"/>
              </w:rPr>
              <w:t>FR2-1 only</w:t>
            </w:r>
          </w:p>
        </w:tc>
        <w:tc>
          <w:tcPr>
            <w:tcW w:w="1842" w:type="dxa"/>
          </w:tcPr>
          <w:p w14:paraId="6031EACD" w14:textId="77777777" w:rsidR="00253D4A" w:rsidRPr="006C7F83" w:rsidRDefault="00253D4A" w:rsidP="00253D4A">
            <w:pPr>
              <w:pStyle w:val="TAH"/>
              <w:rPr>
                <w:rFonts w:cs="Arial"/>
                <w:b w:val="0"/>
                <w:bCs/>
                <w:color w:val="000000" w:themeColor="text1"/>
              </w:rPr>
            </w:pPr>
          </w:p>
        </w:tc>
        <w:tc>
          <w:tcPr>
            <w:tcW w:w="1843" w:type="dxa"/>
            <w:shd w:val="clear" w:color="auto" w:fill="auto"/>
          </w:tcPr>
          <w:p w14:paraId="7D494DE3" w14:textId="77777777" w:rsidR="00253D4A" w:rsidRPr="00253D4A" w:rsidRDefault="00253D4A" w:rsidP="00253D4A">
            <w:pPr>
              <w:pStyle w:val="TAL"/>
              <w:rPr>
                <w:rFonts w:eastAsia="Times New Roman" w:cs="Arial"/>
                <w:bCs/>
                <w:color w:val="000000" w:themeColor="text1"/>
                <w:lang w:eastAsia="ja-JP"/>
              </w:rPr>
            </w:pPr>
            <w:r w:rsidRPr="00253D4A">
              <w:rPr>
                <w:rFonts w:eastAsia="Times New Roman" w:cs="Arial"/>
                <w:bCs/>
                <w:color w:val="000000" w:themeColor="text1"/>
                <w:lang w:eastAsia="ja-JP"/>
              </w:rPr>
              <w:t>Candidate values for Component 2: {2,4,6} for FR2-1</w:t>
            </w:r>
          </w:p>
          <w:p w14:paraId="003DEB9D" w14:textId="77777777" w:rsidR="00253D4A" w:rsidRPr="00253D4A" w:rsidRDefault="00253D4A" w:rsidP="00253D4A">
            <w:pPr>
              <w:pStyle w:val="TAL"/>
              <w:rPr>
                <w:rFonts w:eastAsia="Times New Roman" w:cs="Arial"/>
                <w:bCs/>
                <w:color w:val="000000" w:themeColor="text1"/>
                <w:lang w:eastAsia="ja-JP"/>
              </w:rPr>
            </w:pPr>
          </w:p>
          <w:p w14:paraId="76099522" w14:textId="628499F5" w:rsidR="00253D4A" w:rsidRPr="006C7F83" w:rsidRDefault="00253D4A" w:rsidP="00253D4A">
            <w:pPr>
              <w:pStyle w:val="TAH"/>
              <w:rPr>
                <w:rFonts w:cs="Arial"/>
                <w:b w:val="0"/>
                <w:bCs/>
                <w:color w:val="000000" w:themeColor="text1"/>
              </w:rPr>
            </w:pPr>
            <w:r w:rsidRPr="00253D4A">
              <w:rPr>
                <w:rFonts w:cs="Arial"/>
                <w:b w:val="0"/>
                <w:bCs/>
                <w:color w:val="000000" w:themeColor="text1"/>
              </w:rPr>
              <w:t>[Note: It can be supported for all power classes excepted PC6.]</w:t>
            </w:r>
          </w:p>
        </w:tc>
        <w:tc>
          <w:tcPr>
            <w:tcW w:w="1276" w:type="dxa"/>
            <w:shd w:val="clear" w:color="auto" w:fill="auto"/>
          </w:tcPr>
          <w:p w14:paraId="68AB314F" w14:textId="42AA5576" w:rsidR="00253D4A" w:rsidRPr="006C7F83" w:rsidRDefault="00253D4A" w:rsidP="00253D4A">
            <w:pPr>
              <w:pStyle w:val="TAH"/>
              <w:rPr>
                <w:rFonts w:cs="Arial"/>
                <w:b w:val="0"/>
                <w:bCs/>
                <w:color w:val="000000" w:themeColor="text1"/>
              </w:rPr>
            </w:pPr>
            <w:r w:rsidRPr="00253D4A">
              <w:rPr>
                <w:rFonts w:cs="Arial"/>
                <w:b w:val="0"/>
                <w:bCs/>
                <w:color w:val="000000" w:themeColor="text1"/>
              </w:rPr>
              <w:t>[Optional with capability signalling]</w:t>
            </w:r>
          </w:p>
        </w:tc>
      </w:tr>
    </w:tbl>
    <w:p w14:paraId="63C33687" w14:textId="77777777" w:rsidR="00C60B75" w:rsidRDefault="00C60B75"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530FD2A7" w14:textId="47A6A944" w:rsidR="00F93779" w:rsidRPr="00C75D61"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A3B6C6D"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062F5" w14:paraId="47C38F41" w14:textId="77777777" w:rsidTr="00A612B1">
        <w:trPr>
          <w:trHeight w:val="20"/>
        </w:trPr>
        <w:tc>
          <w:tcPr>
            <w:tcW w:w="1129" w:type="dxa"/>
            <w:shd w:val="clear" w:color="auto" w:fill="auto"/>
          </w:tcPr>
          <w:p w14:paraId="072E7428"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1C2AC53A"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FDCF95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4B5766E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314CC3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FEB61A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40F01E4" w14:textId="77777777" w:rsidR="008062F5" w:rsidRDefault="008062F5"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EC84BCA" w14:textId="77777777" w:rsidR="008062F5" w:rsidRDefault="008062F5" w:rsidP="00A612B1">
            <w:pPr>
              <w:keepNext/>
              <w:keepLines/>
              <w:rPr>
                <w:rFonts w:ascii="Arial" w:eastAsia="SimSun" w:hAnsi="Arial" w:cs="Arial"/>
                <w:b/>
                <w:color w:val="000000"/>
                <w:sz w:val="18"/>
              </w:rPr>
            </w:pPr>
          </w:p>
        </w:tc>
        <w:tc>
          <w:tcPr>
            <w:tcW w:w="1276" w:type="dxa"/>
            <w:shd w:val="clear" w:color="auto" w:fill="auto"/>
          </w:tcPr>
          <w:p w14:paraId="7510548E" w14:textId="77777777" w:rsidR="008062F5" w:rsidRDefault="008062F5" w:rsidP="00A612B1">
            <w:pPr>
              <w:keepNext/>
              <w:keepLines/>
              <w:rPr>
                <w:rFonts w:ascii="Arial" w:eastAsia="SimSun" w:hAnsi="Arial" w:cs="Arial"/>
                <w:b/>
                <w:color w:val="000000"/>
                <w:sz w:val="18"/>
              </w:rPr>
            </w:pPr>
          </w:p>
        </w:tc>
        <w:tc>
          <w:tcPr>
            <w:tcW w:w="992" w:type="dxa"/>
            <w:shd w:val="clear" w:color="auto" w:fill="auto"/>
          </w:tcPr>
          <w:p w14:paraId="0E88B311"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D4A40C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4A5106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B740D8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E37A50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E0CD8" w14:paraId="2C890914" w14:textId="77777777" w:rsidTr="00EA7ED7">
        <w:trPr>
          <w:trHeight w:val="2145"/>
        </w:trPr>
        <w:tc>
          <w:tcPr>
            <w:tcW w:w="1129" w:type="dxa"/>
            <w:shd w:val="clear" w:color="auto" w:fill="auto"/>
          </w:tcPr>
          <w:p w14:paraId="50348147" w14:textId="77777777" w:rsidR="00FE0CD8" w:rsidRPr="002F34A7" w:rsidRDefault="00FE0CD8" w:rsidP="00FE0CD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09505CF5" w14:textId="0BB40FEF" w:rsidR="00FE0CD8" w:rsidRPr="00C75D61" w:rsidRDefault="00724A72" w:rsidP="00FE0CD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w:t>
            </w:r>
            <w:r w:rsidR="00FE0CD8">
              <w:rPr>
                <w:rFonts w:ascii="Arial" w:eastAsiaTheme="minorEastAsia" w:hAnsi="Arial" w:cs="Arial"/>
                <w:sz w:val="18"/>
                <w:szCs w:val="18"/>
                <w:lang w:eastAsia="zh-CN"/>
              </w:rPr>
              <w:t>32-1</w:t>
            </w:r>
            <w:r>
              <w:rPr>
                <w:rFonts w:ascii="Arial" w:eastAsiaTheme="minorEastAsia" w:hAnsi="Arial" w:cs="Arial"/>
                <w:sz w:val="18"/>
                <w:szCs w:val="18"/>
                <w:lang w:eastAsia="zh-CN"/>
              </w:rPr>
              <w:t>]</w:t>
            </w:r>
          </w:p>
        </w:tc>
        <w:tc>
          <w:tcPr>
            <w:tcW w:w="1559" w:type="dxa"/>
            <w:shd w:val="clear" w:color="auto" w:fill="auto"/>
          </w:tcPr>
          <w:p w14:paraId="6B0AE683" w14:textId="18C07718" w:rsidR="00FE0CD8" w:rsidRPr="001033C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3" w:type="dxa"/>
            <w:shd w:val="clear" w:color="auto" w:fill="auto"/>
          </w:tcPr>
          <w:p w14:paraId="186DAB10" w14:textId="77777777" w:rsidR="00FE0CD8" w:rsidRPr="00BB7451" w:rsidRDefault="00FE0CD8" w:rsidP="00FE0CD8">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w:t>
            </w:r>
            <w:r>
              <w:rPr>
                <w:rStyle w:val="normaltextrun"/>
                <w:rFonts w:ascii="Arial" w:hAnsi="Arial" w:cs="Arial"/>
                <w:sz w:val="16"/>
                <w:szCs w:val="18"/>
              </w:rPr>
              <w:t>12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1C3A22AF" w14:textId="2AA59DF9" w:rsidR="00FE0CD8" w:rsidRPr="00E13E9F" w:rsidRDefault="00FE0CD8" w:rsidP="00FE0CD8">
            <w:pPr>
              <w:rPr>
                <w:rFonts w:ascii="Arial" w:eastAsiaTheme="minorEastAsia" w:hAnsi="Arial" w:cs="Arial"/>
                <w:sz w:val="18"/>
                <w:szCs w:val="18"/>
                <w:lang w:eastAsia="zh-CN"/>
              </w:rPr>
            </w:pPr>
          </w:p>
        </w:tc>
        <w:tc>
          <w:tcPr>
            <w:tcW w:w="1560" w:type="dxa"/>
            <w:shd w:val="clear" w:color="auto" w:fill="auto"/>
          </w:tcPr>
          <w:p w14:paraId="0605DDE6" w14:textId="77777777" w:rsidR="00FE0CD8" w:rsidRPr="00BB7451" w:rsidRDefault="00FE0CD8" w:rsidP="00FE0CD8">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19-2</w:t>
            </w:r>
            <w:r>
              <w:rPr>
                <w:rStyle w:val="normaltextrun"/>
                <w:rFonts w:ascii="Arial" w:hAnsi="Arial" w:cs="Arial"/>
                <w:color w:val="000000"/>
                <w:sz w:val="16"/>
                <w:szCs w:val="18"/>
                <w:shd w:val="clear" w:color="auto" w:fill="FFFFFF"/>
              </w:rPr>
              <w:t>, and</w:t>
            </w:r>
          </w:p>
          <w:p w14:paraId="7D51470C" w14:textId="2DDD2D38" w:rsidR="00FE0CD8" w:rsidRPr="001033CD" w:rsidRDefault="00FE0CD8" w:rsidP="00FE0CD8">
            <w:pPr>
              <w:keepNext/>
              <w:keepLines/>
              <w:rPr>
                <w:rFonts w:ascii="Arial" w:hAnsi="Arial" w:cs="Arial"/>
                <w:sz w:val="18"/>
                <w:szCs w:val="18"/>
              </w:rPr>
            </w:pPr>
            <w:r>
              <w:rPr>
                <w:rStyle w:val="normaltextrun"/>
                <w:rFonts w:ascii="Arial" w:eastAsia="PMingLiU" w:hAnsi="Arial" w:cs="Arial"/>
                <w:sz w:val="16"/>
                <w:szCs w:val="18"/>
                <w:lang w:eastAsia="zh-TW"/>
              </w:rPr>
              <w:t>19-3-</w:t>
            </w:r>
            <w:r w:rsidRPr="00BB7451">
              <w:rPr>
                <w:rStyle w:val="normaltextrun"/>
                <w:rFonts w:ascii="Arial" w:eastAsia="PMingLiU" w:hAnsi="Arial" w:cs="Arial"/>
                <w:sz w:val="16"/>
                <w:szCs w:val="18"/>
                <w:lang w:eastAsia="zh-TW"/>
              </w:rPr>
              <w:t xml:space="preserve">1 or </w:t>
            </w:r>
            <w:r>
              <w:rPr>
                <w:rStyle w:val="normaltextrun"/>
                <w:rFonts w:ascii="Arial" w:eastAsia="PMingLiU" w:hAnsi="Arial" w:cs="Arial"/>
                <w:sz w:val="16"/>
                <w:szCs w:val="18"/>
                <w:lang w:eastAsia="zh-TW"/>
              </w:rPr>
              <w:t>19-3-</w:t>
            </w:r>
            <w:r w:rsidRPr="00BB7451">
              <w:rPr>
                <w:rStyle w:val="normaltextrun"/>
                <w:rFonts w:ascii="Arial" w:eastAsia="PMingLiU" w:hAnsi="Arial" w:cs="Arial"/>
                <w:sz w:val="16"/>
                <w:szCs w:val="18"/>
                <w:lang w:eastAsia="zh-TW"/>
              </w:rPr>
              <w:t xml:space="preserve">2 </w:t>
            </w:r>
          </w:p>
        </w:tc>
        <w:tc>
          <w:tcPr>
            <w:tcW w:w="1134" w:type="dxa"/>
            <w:shd w:val="clear" w:color="auto" w:fill="auto"/>
          </w:tcPr>
          <w:p w14:paraId="321F8F65" w14:textId="191C8CB2"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559" w:type="dxa"/>
            <w:shd w:val="clear" w:color="auto" w:fill="auto"/>
          </w:tcPr>
          <w:p w14:paraId="7FCCEF14" w14:textId="774E49D9"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417" w:type="dxa"/>
          </w:tcPr>
          <w:p w14:paraId="73FCC6DA" w14:textId="11740B16" w:rsidR="00FE0CD8" w:rsidRPr="001033C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276" w:type="dxa"/>
            <w:shd w:val="clear" w:color="auto" w:fill="auto"/>
          </w:tcPr>
          <w:p w14:paraId="43658B50" w14:textId="2BDA0B35" w:rsidR="00FE0CD8" w:rsidRPr="001033C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Per UE</w:t>
            </w:r>
          </w:p>
        </w:tc>
        <w:tc>
          <w:tcPr>
            <w:tcW w:w="992" w:type="dxa"/>
            <w:shd w:val="clear" w:color="auto" w:fill="auto"/>
          </w:tcPr>
          <w:p w14:paraId="299E481E" w14:textId="66ECBD47"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993" w:type="dxa"/>
            <w:shd w:val="clear" w:color="auto" w:fill="auto"/>
          </w:tcPr>
          <w:p w14:paraId="38416863" w14:textId="23264282"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842" w:type="dxa"/>
          </w:tcPr>
          <w:p w14:paraId="404E6E5D" w14:textId="0DD2366B" w:rsidR="00FE0CD8" w:rsidRPr="001033CD" w:rsidRDefault="00FE0CD8" w:rsidP="00FE0CD8">
            <w:pPr>
              <w:keepNext/>
              <w:keepLines/>
              <w:rPr>
                <w:rFonts w:ascii="Arial" w:hAnsi="Arial" w:cs="Arial"/>
                <w:sz w:val="18"/>
                <w:szCs w:val="18"/>
              </w:rPr>
            </w:pPr>
            <w:r w:rsidRPr="00BB7451">
              <w:rPr>
                <w:rFonts w:ascii="Arial" w:hAnsi="Arial" w:cs="Arial"/>
                <w:sz w:val="16"/>
                <w:szCs w:val="18"/>
              </w:rPr>
              <w:t>N.A</w:t>
            </w:r>
          </w:p>
        </w:tc>
        <w:tc>
          <w:tcPr>
            <w:tcW w:w="1843" w:type="dxa"/>
            <w:shd w:val="clear" w:color="auto" w:fill="auto"/>
          </w:tcPr>
          <w:p w14:paraId="1BECBBCE" w14:textId="0E851832" w:rsidR="00FE0CD8" w:rsidRPr="001033CD" w:rsidRDefault="00FE0CD8" w:rsidP="00FE0CD8">
            <w:pPr>
              <w:keepNext/>
              <w:keepLines/>
              <w:rPr>
                <w:rFonts w:ascii="Arial" w:hAnsi="Arial" w:cs="Arial"/>
                <w:sz w:val="18"/>
                <w:szCs w:val="18"/>
              </w:rPr>
            </w:pPr>
          </w:p>
        </w:tc>
        <w:tc>
          <w:tcPr>
            <w:tcW w:w="1276" w:type="dxa"/>
            <w:shd w:val="clear" w:color="auto" w:fill="auto"/>
          </w:tcPr>
          <w:p w14:paraId="63ED9564" w14:textId="1E41A787" w:rsidR="00FE0CD8" w:rsidRPr="001033CD" w:rsidRDefault="00FE0CD8" w:rsidP="00FE0CD8">
            <w:pPr>
              <w:keepNext/>
              <w:keepLines/>
              <w:rPr>
                <w:rFonts w:ascii="Arial" w:hAnsi="Arial" w:cs="Arial"/>
                <w:sz w:val="18"/>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FE0CD8" w14:paraId="68744096" w14:textId="77777777" w:rsidTr="00EA7ED7">
        <w:trPr>
          <w:trHeight w:val="2145"/>
        </w:trPr>
        <w:tc>
          <w:tcPr>
            <w:tcW w:w="1129" w:type="dxa"/>
            <w:shd w:val="clear" w:color="auto" w:fill="auto"/>
          </w:tcPr>
          <w:p w14:paraId="6AD341BC" w14:textId="77777777" w:rsidR="00FE0CD8" w:rsidRPr="002F34A7" w:rsidRDefault="00FE0CD8" w:rsidP="00FE0CD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458DB378" w14:textId="714416DA" w:rsidR="00FE0CD8" w:rsidRPr="00C75D61" w:rsidRDefault="00724A72" w:rsidP="00FE0CD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w:t>
            </w:r>
            <w:r w:rsidR="00FE0CD8">
              <w:rPr>
                <w:rFonts w:ascii="Arial" w:eastAsiaTheme="minorEastAsia" w:hAnsi="Arial" w:cs="Arial"/>
                <w:sz w:val="18"/>
                <w:szCs w:val="18"/>
                <w:lang w:eastAsia="zh-CN"/>
              </w:rPr>
              <w:t>32-2</w:t>
            </w:r>
            <w:r>
              <w:rPr>
                <w:rFonts w:ascii="Arial" w:eastAsiaTheme="minorEastAsia" w:hAnsi="Arial" w:cs="Arial"/>
                <w:sz w:val="18"/>
                <w:szCs w:val="18"/>
                <w:lang w:eastAsia="zh-CN"/>
              </w:rPr>
              <w:t>]</w:t>
            </w:r>
          </w:p>
        </w:tc>
        <w:tc>
          <w:tcPr>
            <w:tcW w:w="1559" w:type="dxa"/>
            <w:shd w:val="clear" w:color="auto" w:fill="auto"/>
          </w:tcPr>
          <w:p w14:paraId="682AEB44" w14:textId="57C49E17"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3" w:type="dxa"/>
            <w:shd w:val="clear" w:color="auto" w:fill="auto"/>
          </w:tcPr>
          <w:p w14:paraId="4F34C9E7" w14:textId="77777777" w:rsidR="00FE0CD8" w:rsidRPr="00BB7451" w:rsidRDefault="00FE0CD8" w:rsidP="00FE0CD8">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51908664" w14:textId="2CF1AD1A" w:rsidR="00FE0CD8" w:rsidRPr="00E13E9F" w:rsidRDefault="00FE0CD8" w:rsidP="00FE0CD8">
            <w:pPr>
              <w:rPr>
                <w:rFonts w:ascii="Arial" w:eastAsiaTheme="minorEastAsia" w:hAnsi="Arial" w:cs="Arial"/>
                <w:sz w:val="18"/>
                <w:szCs w:val="18"/>
                <w:lang w:eastAsia="zh-CN"/>
              </w:rPr>
            </w:pPr>
          </w:p>
        </w:tc>
        <w:tc>
          <w:tcPr>
            <w:tcW w:w="1560" w:type="dxa"/>
            <w:shd w:val="clear" w:color="auto" w:fill="auto"/>
          </w:tcPr>
          <w:p w14:paraId="30807961" w14:textId="5CDFB26D" w:rsidR="00FE0CD8" w:rsidRPr="001033CD" w:rsidRDefault="00FE0CD8" w:rsidP="00FE0CD8">
            <w:pPr>
              <w:keepNext/>
              <w:keepLines/>
              <w:rPr>
                <w:rFonts w:ascii="Arial" w:hAnsi="Arial" w:cs="Arial"/>
                <w:sz w:val="18"/>
                <w:szCs w:val="18"/>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4BBD49EA" w14:textId="0CCCDFA9"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559" w:type="dxa"/>
            <w:shd w:val="clear" w:color="auto" w:fill="auto"/>
          </w:tcPr>
          <w:p w14:paraId="37C98162" w14:textId="2AAD04A0"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417" w:type="dxa"/>
          </w:tcPr>
          <w:p w14:paraId="48754B3E" w14:textId="291AFB9E" w:rsidR="00FE0CD8" w:rsidRPr="001033C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Network should not configure concurrent gap with NCSG</w:t>
            </w:r>
          </w:p>
        </w:tc>
        <w:tc>
          <w:tcPr>
            <w:tcW w:w="1276" w:type="dxa"/>
            <w:shd w:val="clear" w:color="auto" w:fill="auto"/>
          </w:tcPr>
          <w:p w14:paraId="56D45DAB" w14:textId="0B33B6C4" w:rsidR="00FE0CD8" w:rsidRPr="001033C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Per UE</w:t>
            </w:r>
          </w:p>
        </w:tc>
        <w:tc>
          <w:tcPr>
            <w:tcW w:w="992" w:type="dxa"/>
            <w:shd w:val="clear" w:color="auto" w:fill="auto"/>
          </w:tcPr>
          <w:p w14:paraId="2C1A424A" w14:textId="59F732ED"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993" w:type="dxa"/>
            <w:shd w:val="clear" w:color="auto" w:fill="auto"/>
          </w:tcPr>
          <w:p w14:paraId="066DCA35" w14:textId="7B699100" w:rsidR="00FE0CD8" w:rsidRPr="001033CD"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842" w:type="dxa"/>
          </w:tcPr>
          <w:p w14:paraId="3CF30502" w14:textId="1BECA437" w:rsidR="00FE0CD8" w:rsidRPr="001033CD" w:rsidRDefault="00FE0CD8" w:rsidP="00FE0CD8">
            <w:pPr>
              <w:keepNext/>
              <w:keepLines/>
              <w:rPr>
                <w:rFonts w:ascii="Arial" w:hAnsi="Arial" w:cs="Arial"/>
                <w:sz w:val="18"/>
                <w:szCs w:val="18"/>
              </w:rPr>
            </w:pPr>
            <w:r w:rsidRPr="00BB7451">
              <w:rPr>
                <w:rFonts w:ascii="Arial" w:hAnsi="Arial" w:cs="Arial"/>
                <w:sz w:val="16"/>
                <w:szCs w:val="18"/>
              </w:rPr>
              <w:t>N.A</w:t>
            </w:r>
          </w:p>
        </w:tc>
        <w:tc>
          <w:tcPr>
            <w:tcW w:w="1843" w:type="dxa"/>
            <w:shd w:val="clear" w:color="auto" w:fill="auto"/>
          </w:tcPr>
          <w:p w14:paraId="5213E894" w14:textId="0B552BB2" w:rsidR="00FE0CD8" w:rsidRPr="001033CD" w:rsidRDefault="00FE0CD8" w:rsidP="00FE0CD8">
            <w:pPr>
              <w:keepNext/>
              <w:keepLines/>
              <w:rPr>
                <w:rFonts w:ascii="Arial" w:hAnsi="Arial" w:cs="Arial"/>
                <w:sz w:val="18"/>
                <w:szCs w:val="18"/>
              </w:rPr>
            </w:pPr>
          </w:p>
        </w:tc>
        <w:tc>
          <w:tcPr>
            <w:tcW w:w="1276" w:type="dxa"/>
            <w:shd w:val="clear" w:color="auto" w:fill="auto"/>
          </w:tcPr>
          <w:p w14:paraId="60CE6136" w14:textId="0AB3F8BF" w:rsidR="00FE0CD8" w:rsidRPr="001033CD" w:rsidRDefault="00FE0CD8" w:rsidP="00FE0CD8">
            <w:pPr>
              <w:keepNext/>
              <w:keepLines/>
              <w:rPr>
                <w:rFonts w:ascii="Arial" w:hAnsi="Arial" w:cs="Arial"/>
                <w:sz w:val="18"/>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FE0CD8" w14:paraId="3FE8222B" w14:textId="77777777" w:rsidTr="00EA7ED7">
        <w:trPr>
          <w:trHeight w:val="2145"/>
        </w:trPr>
        <w:tc>
          <w:tcPr>
            <w:tcW w:w="1129" w:type="dxa"/>
            <w:shd w:val="clear" w:color="auto" w:fill="auto"/>
          </w:tcPr>
          <w:p w14:paraId="410DADC8" w14:textId="4DC76576" w:rsidR="00FE0CD8" w:rsidRDefault="00FE0CD8" w:rsidP="00FE0CD8">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44D0B2FD" w14:textId="28A8A11E" w:rsidR="00FE0CD8" w:rsidRDefault="00724A72" w:rsidP="00FE0CD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w:t>
            </w:r>
            <w:r w:rsidR="00FE0CD8">
              <w:rPr>
                <w:rFonts w:ascii="Arial" w:eastAsiaTheme="minorEastAsia" w:hAnsi="Arial" w:cs="Arial"/>
                <w:sz w:val="18"/>
                <w:szCs w:val="18"/>
                <w:lang w:eastAsia="zh-CN"/>
              </w:rPr>
              <w:t>32-3</w:t>
            </w:r>
            <w:r>
              <w:rPr>
                <w:rFonts w:ascii="Arial" w:eastAsiaTheme="minorEastAsia" w:hAnsi="Arial" w:cs="Arial"/>
                <w:sz w:val="18"/>
                <w:szCs w:val="18"/>
                <w:lang w:eastAsia="zh-CN"/>
              </w:rPr>
              <w:t>]</w:t>
            </w:r>
          </w:p>
        </w:tc>
        <w:tc>
          <w:tcPr>
            <w:tcW w:w="1559" w:type="dxa"/>
            <w:shd w:val="clear" w:color="auto" w:fill="auto"/>
          </w:tcPr>
          <w:p w14:paraId="156F6BE1" w14:textId="29B91448" w:rsidR="00FE0CD8" w:rsidRPr="004B04AD" w:rsidRDefault="00FE0CD8" w:rsidP="00FE0CD8">
            <w:pPr>
              <w:keepNext/>
              <w:keepLines/>
              <w:rPr>
                <w:rFonts w:ascii="Arial" w:hAnsi="Arial" w:cs="Arial"/>
                <w:sz w:val="18"/>
                <w:szCs w:val="18"/>
              </w:rPr>
            </w:pPr>
            <w:r w:rsidRPr="00BB7451">
              <w:rPr>
                <w:rFonts w:ascii="Arial" w:eastAsia="PMingLiU" w:hAnsi="Arial" w:cs="Arial"/>
                <w:sz w:val="16"/>
                <w:szCs w:val="18"/>
                <w:lang w:eastAsia="zh-TW"/>
              </w:rPr>
              <w:t>2 NCSG configuration in a FR</w:t>
            </w:r>
          </w:p>
        </w:tc>
        <w:tc>
          <w:tcPr>
            <w:tcW w:w="5103" w:type="dxa"/>
            <w:shd w:val="clear" w:color="auto" w:fill="auto"/>
          </w:tcPr>
          <w:p w14:paraId="6E8A53A7" w14:textId="3C4BCB60" w:rsidR="00FE0CD8" w:rsidRPr="004B04AD" w:rsidRDefault="00FE0CD8" w:rsidP="00FE0CD8">
            <w:pPr>
              <w:rPr>
                <w:rFonts w:ascii="Arial" w:hAnsi="Arial" w:cs="Arial"/>
                <w:sz w:val="18"/>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4BB8215B" w14:textId="42C5E4B6" w:rsidR="00FE0CD8" w:rsidRPr="004B04AD" w:rsidRDefault="00FE0CD8" w:rsidP="00FE0CD8">
            <w:pPr>
              <w:pStyle w:val="NormalWeb"/>
              <w:spacing w:before="0" w:beforeAutospacing="0" w:after="0" w:afterAutospacing="0"/>
              <w:rPr>
                <w:rFonts w:ascii="Arial" w:hAnsi="Arial" w:cs="Arial"/>
                <w:sz w:val="18"/>
                <w:szCs w:val="18"/>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71E48B47" w14:textId="3CE3F4DB" w:rsidR="00FE0CD8"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559" w:type="dxa"/>
            <w:shd w:val="clear" w:color="auto" w:fill="auto"/>
          </w:tcPr>
          <w:p w14:paraId="67C02039" w14:textId="10354E21" w:rsidR="00FE0CD8" w:rsidRDefault="00FE0CD8" w:rsidP="00FE0CD8">
            <w:pPr>
              <w:keepNext/>
              <w:keepLines/>
              <w:rPr>
                <w:rFonts w:ascii="Arial" w:hAnsi="Arial" w:cs="Arial"/>
                <w:color w:val="000000"/>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417" w:type="dxa"/>
          </w:tcPr>
          <w:p w14:paraId="50A10718" w14:textId="6802EFEC" w:rsidR="00FE0CD8" w:rsidRDefault="00FE0CD8" w:rsidP="00FE0CD8">
            <w:pPr>
              <w:keepNext/>
              <w:keepLines/>
              <w:rPr>
                <w:rFonts w:ascii="Arial" w:hAnsi="Arial" w:cs="Arial"/>
                <w:sz w:val="18"/>
                <w:szCs w:val="18"/>
              </w:rPr>
            </w:pPr>
            <w:r w:rsidRPr="00BB7451">
              <w:rPr>
                <w:rFonts w:ascii="Arial" w:eastAsia="PMingLiU" w:hAnsi="Arial" w:cs="Arial"/>
                <w:sz w:val="16"/>
                <w:szCs w:val="18"/>
                <w:lang w:eastAsia="zh-TW"/>
              </w:rPr>
              <w:t>Network should not configure 2 NCSG in the same FR</w:t>
            </w:r>
          </w:p>
        </w:tc>
        <w:tc>
          <w:tcPr>
            <w:tcW w:w="1276" w:type="dxa"/>
            <w:shd w:val="clear" w:color="auto" w:fill="auto"/>
          </w:tcPr>
          <w:p w14:paraId="4C99FC22" w14:textId="53BB29D1" w:rsidR="00FE0CD8" w:rsidRDefault="00FE0CD8" w:rsidP="00FE0CD8">
            <w:pPr>
              <w:keepNext/>
              <w:keepLines/>
              <w:rPr>
                <w:rFonts w:ascii="Arial" w:hAnsi="Arial" w:cs="Arial"/>
                <w:sz w:val="18"/>
                <w:szCs w:val="18"/>
              </w:rPr>
            </w:pPr>
            <w:r w:rsidRPr="00BB7451">
              <w:rPr>
                <w:rFonts w:ascii="Arial" w:eastAsia="PMingLiU" w:hAnsi="Arial" w:cs="Arial"/>
                <w:sz w:val="16"/>
                <w:szCs w:val="18"/>
                <w:lang w:eastAsia="zh-TW"/>
              </w:rPr>
              <w:t>Per UE</w:t>
            </w:r>
          </w:p>
        </w:tc>
        <w:tc>
          <w:tcPr>
            <w:tcW w:w="992" w:type="dxa"/>
            <w:shd w:val="clear" w:color="auto" w:fill="auto"/>
          </w:tcPr>
          <w:p w14:paraId="4A6A8B14" w14:textId="4E402525" w:rsidR="00FE0CD8" w:rsidRDefault="00FE0CD8" w:rsidP="00FE0CD8">
            <w:pPr>
              <w:keepNext/>
              <w:keepLines/>
              <w:rPr>
                <w:rFonts w:ascii="Arial" w:hAnsi="Arial" w:cs="Arial"/>
                <w:sz w:val="18"/>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993" w:type="dxa"/>
            <w:shd w:val="clear" w:color="auto" w:fill="auto"/>
          </w:tcPr>
          <w:p w14:paraId="7466593A" w14:textId="0DDDDDB4" w:rsidR="00FE0CD8" w:rsidRPr="00F04AD6" w:rsidRDefault="00FE0CD8" w:rsidP="00FE0CD8">
            <w:pPr>
              <w:keepNext/>
              <w:keepLines/>
              <w:rPr>
                <w:rFonts w:ascii="Arial" w:hAnsi="Arial" w:cs="Arial"/>
                <w:sz w:val="18"/>
                <w:szCs w:val="18"/>
              </w:rPr>
            </w:pPr>
            <w:r w:rsidRPr="008D7ED6">
              <w:rPr>
                <w:rFonts w:ascii="Arial" w:eastAsia="PMingLiU" w:hAnsi="Arial" w:cs="Arial"/>
                <w:color w:val="FF0000"/>
                <w:sz w:val="16"/>
                <w:szCs w:val="18"/>
                <w:lang w:eastAsia="zh-TW"/>
              </w:rPr>
              <w:t>[Yes]</w:t>
            </w:r>
          </w:p>
        </w:tc>
        <w:tc>
          <w:tcPr>
            <w:tcW w:w="1842" w:type="dxa"/>
          </w:tcPr>
          <w:p w14:paraId="1579F38B" w14:textId="138EED07" w:rsidR="00FE0CD8" w:rsidRDefault="00FE0CD8" w:rsidP="00FE0CD8">
            <w:pPr>
              <w:keepNext/>
              <w:keepLines/>
              <w:rPr>
                <w:rFonts w:ascii="Arial" w:hAnsi="Arial" w:cs="Arial"/>
                <w:sz w:val="18"/>
                <w:szCs w:val="18"/>
              </w:rPr>
            </w:pPr>
            <w:r w:rsidRPr="00BB7451">
              <w:rPr>
                <w:rFonts w:ascii="Arial" w:hAnsi="Arial" w:cs="Arial"/>
                <w:sz w:val="16"/>
                <w:szCs w:val="18"/>
              </w:rPr>
              <w:t>N.A</w:t>
            </w:r>
          </w:p>
        </w:tc>
        <w:tc>
          <w:tcPr>
            <w:tcW w:w="1843" w:type="dxa"/>
            <w:shd w:val="clear" w:color="auto" w:fill="auto"/>
          </w:tcPr>
          <w:p w14:paraId="0280DD83" w14:textId="77777777" w:rsidR="00FE0CD8" w:rsidRDefault="00FE0CD8" w:rsidP="00FE0CD8">
            <w:pPr>
              <w:keepNext/>
              <w:keepLines/>
              <w:rPr>
                <w:rFonts w:ascii="Arial" w:hAnsi="Arial" w:cs="Arial"/>
                <w:sz w:val="18"/>
                <w:szCs w:val="18"/>
              </w:rPr>
            </w:pPr>
          </w:p>
        </w:tc>
        <w:tc>
          <w:tcPr>
            <w:tcW w:w="1276" w:type="dxa"/>
            <w:shd w:val="clear" w:color="auto" w:fill="auto"/>
          </w:tcPr>
          <w:p w14:paraId="24BE9F0B" w14:textId="6D27E694" w:rsidR="00FE0CD8" w:rsidRDefault="00FE0CD8" w:rsidP="00FE0CD8">
            <w:pPr>
              <w:keepNext/>
              <w:keepLines/>
              <w:rPr>
                <w:rFonts w:ascii="Arial" w:hAnsi="Arial" w:cs="Arial"/>
                <w:sz w:val="18"/>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724A72" w14:paraId="3C86D0FD" w14:textId="77777777" w:rsidTr="005115C5">
        <w:trPr>
          <w:trHeight w:val="2145"/>
        </w:trPr>
        <w:tc>
          <w:tcPr>
            <w:tcW w:w="1129" w:type="dxa"/>
            <w:shd w:val="clear" w:color="auto" w:fill="auto"/>
          </w:tcPr>
          <w:p w14:paraId="0045D1C9" w14:textId="10C54291" w:rsidR="00724A72" w:rsidRDefault="00724A72" w:rsidP="00724A72">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118DC591" w14:textId="51B8B111" w:rsidR="00724A72" w:rsidRDefault="00724A72" w:rsidP="00724A72">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sidRPr="00192D5E">
              <w:rPr>
                <w:rFonts w:ascii="Arial" w:eastAsiaTheme="minorEastAsia" w:hAnsi="Arial" w:cs="Arial"/>
                <w:sz w:val="18"/>
                <w:szCs w:val="18"/>
                <w:lang w:eastAsia="zh-CN"/>
              </w:rPr>
              <w:t>32-</w:t>
            </w:r>
            <w:r>
              <w:rPr>
                <w:rFonts w:ascii="Arial" w:eastAsiaTheme="minorEastAsia" w:hAnsi="Arial" w:cs="Arial"/>
                <w:sz w:val="18"/>
                <w:szCs w:val="18"/>
                <w:lang w:eastAsia="zh-CN"/>
              </w:rPr>
              <w:t>4</w:t>
            </w:r>
            <w:r>
              <w:rPr>
                <w:rFonts w:ascii="PMingLiU" w:eastAsia="PMingLiU" w:hAnsi="PMingLiU" w:cs="Arial" w:hint="eastAsia"/>
                <w:sz w:val="18"/>
                <w:szCs w:val="18"/>
                <w:lang w:eastAsia="zh-TW"/>
              </w:rPr>
              <w:t>]</w:t>
            </w:r>
          </w:p>
        </w:tc>
        <w:tc>
          <w:tcPr>
            <w:tcW w:w="1559" w:type="dxa"/>
            <w:shd w:val="clear" w:color="auto" w:fill="auto"/>
          </w:tcPr>
          <w:p w14:paraId="06E11257" w14:textId="02303333" w:rsidR="00724A72" w:rsidRDefault="00724A72" w:rsidP="00724A72">
            <w:pPr>
              <w:keepNext/>
              <w:keepLines/>
              <w:rPr>
                <w:rFonts w:ascii="Arial" w:hAnsi="Arial" w:cs="Arial"/>
                <w:bCs/>
                <w:sz w:val="18"/>
                <w:szCs w:val="18"/>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3" w:type="dxa"/>
            <w:shd w:val="clear" w:color="auto" w:fill="auto"/>
          </w:tcPr>
          <w:p w14:paraId="0E28EC6B" w14:textId="77777777" w:rsidR="00724A72" w:rsidRDefault="00724A72" w:rsidP="00724A72">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r>
              <w:rPr>
                <w:rFonts w:ascii="Arial" w:hAnsi="Arial" w:cs="Arial"/>
                <w:sz w:val="18"/>
                <w:szCs w:val="18"/>
              </w:rPr>
              <w:t>when the signal to measure is not completely within 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530283E3" w14:textId="77777777" w:rsidR="00724A72" w:rsidRDefault="00724A72" w:rsidP="00724A72">
            <w:pPr>
              <w:rPr>
                <w:rFonts w:ascii="Arial" w:eastAsia="PMingLiU" w:hAnsi="Arial" w:cs="Arial"/>
                <w:sz w:val="18"/>
                <w:szCs w:val="18"/>
                <w:lang w:eastAsia="zh-TW"/>
              </w:rPr>
            </w:pPr>
          </w:p>
          <w:p w14:paraId="03893A1B" w14:textId="228A8318" w:rsidR="00724A72" w:rsidRDefault="00724A72" w:rsidP="00724A72">
            <w:pPr>
              <w:rPr>
                <w:rFonts w:ascii="Arial" w:hAnsi="Arial" w:cs="Arial"/>
                <w:sz w:val="18"/>
                <w:szCs w:val="18"/>
              </w:rPr>
            </w:pPr>
            <w:r>
              <w:rPr>
                <w:rFonts w:ascii="Arial" w:eastAsia="PMingLiU" w:hAnsi="Arial" w:cs="Arial"/>
                <w:sz w:val="18"/>
                <w:szCs w:val="18"/>
                <w:lang w:eastAsia="zh-TW"/>
              </w:rPr>
              <w:t>UE supporting [32-7] shall also support [32-9]</w:t>
            </w:r>
          </w:p>
        </w:tc>
        <w:tc>
          <w:tcPr>
            <w:tcW w:w="1560" w:type="dxa"/>
            <w:shd w:val="clear" w:color="auto" w:fill="auto"/>
          </w:tcPr>
          <w:p w14:paraId="4286C0B5" w14:textId="77777777" w:rsidR="00724A72" w:rsidRPr="001033CD" w:rsidRDefault="00724A72" w:rsidP="00724A72">
            <w:pPr>
              <w:keepNext/>
              <w:keepLines/>
              <w:rPr>
                <w:rFonts w:ascii="Arial" w:hAnsi="Arial" w:cs="Arial"/>
                <w:sz w:val="18"/>
                <w:szCs w:val="18"/>
              </w:rPr>
            </w:pPr>
          </w:p>
        </w:tc>
        <w:tc>
          <w:tcPr>
            <w:tcW w:w="1134" w:type="dxa"/>
            <w:shd w:val="clear" w:color="auto" w:fill="auto"/>
          </w:tcPr>
          <w:p w14:paraId="469BB3CE" w14:textId="36D3EB36" w:rsidR="00724A72" w:rsidRDefault="00724A72" w:rsidP="00724A72">
            <w:pPr>
              <w:keepNext/>
              <w:keepLines/>
              <w:rPr>
                <w:rFonts w:ascii="Arial" w:hAnsi="Arial" w:cs="Arial"/>
                <w:sz w:val="18"/>
                <w:szCs w:val="18"/>
              </w:rPr>
            </w:pPr>
            <w:r w:rsidRPr="00192D5E">
              <w:rPr>
                <w:rFonts w:ascii="Arial" w:hAnsi="Arial" w:cs="Arial"/>
                <w:sz w:val="18"/>
                <w:szCs w:val="18"/>
              </w:rPr>
              <w:t>Yes</w:t>
            </w:r>
          </w:p>
        </w:tc>
        <w:tc>
          <w:tcPr>
            <w:tcW w:w="1559" w:type="dxa"/>
            <w:shd w:val="clear" w:color="auto" w:fill="auto"/>
          </w:tcPr>
          <w:p w14:paraId="5E4DBFE6" w14:textId="7AF358FF" w:rsidR="00724A72" w:rsidRPr="00F04AD6" w:rsidRDefault="00724A72" w:rsidP="00724A72">
            <w:pPr>
              <w:keepNext/>
              <w:keepLines/>
              <w:rPr>
                <w:rFonts w:ascii="Arial" w:hAnsi="Arial" w:cs="Arial"/>
                <w:color w:val="000000"/>
                <w:sz w:val="18"/>
                <w:szCs w:val="18"/>
              </w:rPr>
            </w:pPr>
            <w:r w:rsidRPr="00192D5E">
              <w:rPr>
                <w:rFonts w:ascii="Arial" w:hAnsi="Arial" w:cs="Arial"/>
                <w:sz w:val="18"/>
                <w:szCs w:val="18"/>
              </w:rPr>
              <w:t>NA</w:t>
            </w:r>
          </w:p>
        </w:tc>
        <w:tc>
          <w:tcPr>
            <w:tcW w:w="1417" w:type="dxa"/>
          </w:tcPr>
          <w:p w14:paraId="67C7C121" w14:textId="64AA1B6E" w:rsidR="00724A72" w:rsidRDefault="00724A72" w:rsidP="00724A72">
            <w:pPr>
              <w:keepNext/>
              <w:keepLines/>
              <w:rPr>
                <w:rFonts w:ascii="Arial" w:hAnsi="Arial" w:cs="Arial"/>
                <w:sz w:val="18"/>
                <w:szCs w:val="18"/>
              </w:rPr>
            </w:pPr>
            <w:r>
              <w:rPr>
                <w:rFonts w:ascii="Arial" w:eastAsia="PMingLiU" w:hAnsi="Arial" w:cs="Arial"/>
                <w:sz w:val="18"/>
                <w:szCs w:val="18"/>
                <w:lang w:eastAsia="zh-TW"/>
              </w:rPr>
              <w:t>I</w:t>
            </w:r>
            <w:r w:rsidRPr="00192D5E">
              <w:rPr>
                <w:rFonts w:ascii="Arial" w:eastAsia="PMingLiU" w:hAnsi="Arial" w:cs="Arial"/>
                <w:sz w:val="18"/>
                <w:szCs w:val="18"/>
                <w:lang w:eastAsia="zh-TW"/>
              </w:rPr>
              <w:t xml:space="preserve">nter-RAT EUTRAN measurements </w:t>
            </w:r>
            <w:r>
              <w:rPr>
                <w:rFonts w:ascii="Arial" w:hAnsi="Arial" w:cs="Arial"/>
                <w:sz w:val="18"/>
                <w:szCs w:val="18"/>
              </w:rPr>
              <w:t xml:space="preserve">when the signal to measure is not completely within active DL BWP has to be done within measurement gap </w:t>
            </w:r>
          </w:p>
        </w:tc>
        <w:tc>
          <w:tcPr>
            <w:tcW w:w="1276" w:type="dxa"/>
            <w:shd w:val="clear" w:color="auto" w:fill="auto"/>
          </w:tcPr>
          <w:p w14:paraId="75490260" w14:textId="6CEB4145" w:rsidR="00724A72" w:rsidRDefault="00724A72" w:rsidP="00724A72">
            <w:pPr>
              <w:keepNext/>
              <w:keepLines/>
              <w:rPr>
                <w:rFonts w:ascii="Arial" w:hAnsi="Arial" w:cs="Arial"/>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992" w:type="dxa"/>
            <w:shd w:val="clear" w:color="auto" w:fill="auto"/>
          </w:tcPr>
          <w:p w14:paraId="0CED1297" w14:textId="1833ED01" w:rsidR="00724A72" w:rsidRDefault="00724A72" w:rsidP="00724A72">
            <w:pPr>
              <w:keepNext/>
              <w:keepLines/>
              <w:rPr>
                <w:rFonts w:ascii="Arial" w:hAnsi="Arial" w:cs="Arial"/>
                <w:sz w:val="18"/>
                <w:szCs w:val="18"/>
              </w:rPr>
            </w:pPr>
            <w:r w:rsidRPr="00192D5E">
              <w:rPr>
                <w:rFonts w:ascii="Arial" w:hAnsi="Arial" w:cs="Arial"/>
                <w:sz w:val="18"/>
                <w:szCs w:val="18"/>
              </w:rPr>
              <w:t>No</w:t>
            </w:r>
          </w:p>
        </w:tc>
        <w:tc>
          <w:tcPr>
            <w:tcW w:w="993" w:type="dxa"/>
            <w:shd w:val="clear" w:color="auto" w:fill="auto"/>
          </w:tcPr>
          <w:p w14:paraId="7DEEEC1D" w14:textId="1B17F949" w:rsidR="00724A72" w:rsidRPr="0026371B" w:rsidRDefault="00724A72" w:rsidP="00724A72">
            <w:pPr>
              <w:keepNext/>
              <w:keepLines/>
              <w:rPr>
                <w:rFonts w:ascii="Arial" w:hAnsi="Arial" w:cs="Arial"/>
                <w:color w:val="000000" w:themeColor="text1"/>
                <w:sz w:val="18"/>
                <w:szCs w:val="18"/>
              </w:rPr>
            </w:pPr>
            <w:r w:rsidRPr="00192D5E">
              <w:rPr>
                <w:rFonts w:ascii="Arial" w:hAnsi="Arial" w:cs="Arial"/>
                <w:sz w:val="18"/>
                <w:szCs w:val="18"/>
              </w:rPr>
              <w:t>No</w:t>
            </w:r>
          </w:p>
        </w:tc>
        <w:tc>
          <w:tcPr>
            <w:tcW w:w="1842" w:type="dxa"/>
          </w:tcPr>
          <w:p w14:paraId="51E51CC1" w14:textId="01C328A9" w:rsidR="00724A72" w:rsidRDefault="00724A72" w:rsidP="00724A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5D8CFA7E" w14:textId="36FB8548" w:rsidR="00724A72" w:rsidRDefault="00724A72" w:rsidP="00724A72">
            <w:pPr>
              <w:keepNext/>
              <w:keepLines/>
              <w:rPr>
                <w:rFonts w:ascii="Arial" w:hAnsi="Arial" w:cs="Arial"/>
                <w:sz w:val="18"/>
                <w:szCs w:val="18"/>
              </w:rPr>
            </w:pPr>
            <w:r w:rsidRPr="00E46D58">
              <w:rPr>
                <w:rFonts w:ascii="Arial" w:hAnsi="Arial" w:cs="Arial"/>
                <w:sz w:val="18"/>
                <w:szCs w:val="18"/>
                <w:lang w:val="en-US"/>
              </w:rPr>
              <w:t>Similar with NCSG/NFG, reporting of feasibility of case b-1 is based on network request</w:t>
            </w:r>
            <w:r>
              <w:rPr>
                <w:rFonts w:ascii="Arial" w:hAnsi="Arial" w:cs="Arial"/>
                <w:sz w:val="18"/>
                <w:szCs w:val="18"/>
                <w:lang w:val="en-US"/>
              </w:rPr>
              <w:t>.</w:t>
            </w:r>
          </w:p>
        </w:tc>
        <w:tc>
          <w:tcPr>
            <w:tcW w:w="1276" w:type="dxa"/>
            <w:shd w:val="clear" w:color="auto" w:fill="auto"/>
          </w:tcPr>
          <w:p w14:paraId="0472A093" w14:textId="6A34E33D" w:rsidR="00724A72" w:rsidRDefault="00724A72" w:rsidP="00724A72">
            <w:pPr>
              <w:keepNext/>
              <w:keepLines/>
              <w:rPr>
                <w:rFonts w:ascii="Arial" w:hAnsi="Arial" w:cs="Arial"/>
                <w:sz w:val="18"/>
                <w:szCs w:val="18"/>
              </w:rPr>
            </w:pPr>
            <w:r w:rsidRPr="00192D5E">
              <w:rPr>
                <w:rFonts w:ascii="Arial" w:hAnsi="Arial" w:cs="Arial"/>
                <w:sz w:val="18"/>
                <w:szCs w:val="18"/>
                <w:lang w:val="en-US"/>
              </w:rPr>
              <w:t xml:space="preserve">Optional with capability </w:t>
            </w:r>
            <w:proofErr w:type="spellStart"/>
            <w:r w:rsidRPr="00192D5E">
              <w:rPr>
                <w:rFonts w:ascii="Arial" w:hAnsi="Arial" w:cs="Arial"/>
                <w:sz w:val="18"/>
                <w:szCs w:val="18"/>
                <w:lang w:val="en-US"/>
              </w:rPr>
              <w:t>signalling</w:t>
            </w:r>
            <w:proofErr w:type="spellEnd"/>
          </w:p>
        </w:tc>
      </w:tr>
      <w:tr w:rsidR="00724A72" w14:paraId="614E6574" w14:textId="77777777" w:rsidTr="005115C5">
        <w:trPr>
          <w:trHeight w:val="2145"/>
        </w:trPr>
        <w:tc>
          <w:tcPr>
            <w:tcW w:w="1129" w:type="dxa"/>
            <w:shd w:val="clear" w:color="auto" w:fill="auto"/>
          </w:tcPr>
          <w:p w14:paraId="0E226BEC" w14:textId="4300A6B2" w:rsidR="00724A72" w:rsidRDefault="00724A72" w:rsidP="00724A72">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5992E306" w14:textId="1C0FD404" w:rsidR="00724A72" w:rsidRDefault="00724A72" w:rsidP="00724A72">
            <w:pPr>
              <w:keepNext/>
              <w:keepLines/>
              <w:rPr>
                <w:rFonts w:ascii="Arial" w:eastAsiaTheme="minorEastAsia" w:hAnsi="Arial" w:cs="Arial"/>
                <w:sz w:val="18"/>
                <w:szCs w:val="18"/>
                <w:lang w:eastAsia="zh-CN"/>
              </w:rPr>
            </w:pPr>
            <w:r>
              <w:rPr>
                <w:rFonts w:ascii="Arial" w:eastAsia="PMingLiU" w:hAnsi="Arial" w:cs="Arial" w:hint="eastAsia"/>
                <w:sz w:val="18"/>
                <w:szCs w:val="18"/>
                <w:lang w:eastAsia="zh-TW"/>
              </w:rPr>
              <w:t>3</w:t>
            </w:r>
            <w:r>
              <w:rPr>
                <w:rFonts w:ascii="Arial" w:eastAsia="PMingLiU" w:hAnsi="Arial" w:cs="Arial"/>
                <w:sz w:val="18"/>
                <w:szCs w:val="18"/>
                <w:lang w:eastAsia="zh-TW"/>
              </w:rPr>
              <w:t>2-5</w:t>
            </w:r>
          </w:p>
        </w:tc>
        <w:tc>
          <w:tcPr>
            <w:tcW w:w="1559" w:type="dxa"/>
            <w:shd w:val="clear" w:color="auto" w:fill="auto"/>
          </w:tcPr>
          <w:p w14:paraId="731C300C" w14:textId="03CC9C4D" w:rsidR="00724A72" w:rsidRDefault="00724A72" w:rsidP="00724A72">
            <w:pPr>
              <w:keepNext/>
              <w:keepLines/>
              <w:rPr>
                <w:rFonts w:ascii="Arial" w:hAnsi="Arial" w:cs="Arial"/>
                <w:bCs/>
                <w:sz w:val="18"/>
                <w:szCs w:val="18"/>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3" w:type="dxa"/>
            <w:shd w:val="clear" w:color="auto" w:fill="auto"/>
          </w:tcPr>
          <w:p w14:paraId="5B94F8F5" w14:textId="77777777" w:rsidR="00724A72" w:rsidRDefault="00724A72" w:rsidP="00724A72">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the signal to measure is contained within UE’s active DL BWP</w:t>
            </w:r>
          </w:p>
          <w:p w14:paraId="1B6C3885" w14:textId="7D1FB7AD" w:rsidR="00724A72" w:rsidRDefault="00724A72" w:rsidP="00724A72">
            <w:pPr>
              <w:rPr>
                <w:rFonts w:ascii="Arial" w:hAnsi="Arial" w:cs="Arial"/>
                <w:sz w:val="18"/>
                <w:szCs w:val="18"/>
              </w:rPr>
            </w:pPr>
            <w:r>
              <w:rPr>
                <w:rFonts w:ascii="Arial" w:eastAsia="PMingLiU" w:hAnsi="Arial" w:cs="Arial"/>
                <w:sz w:val="18"/>
                <w:szCs w:val="18"/>
                <w:lang w:eastAsia="zh-TW"/>
              </w:rPr>
              <w:t>UE supporting [32-8] shall also support [32-9]</w:t>
            </w:r>
          </w:p>
        </w:tc>
        <w:tc>
          <w:tcPr>
            <w:tcW w:w="1560" w:type="dxa"/>
            <w:shd w:val="clear" w:color="auto" w:fill="auto"/>
          </w:tcPr>
          <w:p w14:paraId="21C0F90C" w14:textId="77777777" w:rsidR="00724A72" w:rsidRPr="001033CD" w:rsidRDefault="00724A72" w:rsidP="00724A72">
            <w:pPr>
              <w:keepNext/>
              <w:keepLines/>
              <w:rPr>
                <w:rFonts w:ascii="Arial" w:hAnsi="Arial" w:cs="Arial"/>
                <w:sz w:val="18"/>
                <w:szCs w:val="18"/>
              </w:rPr>
            </w:pPr>
          </w:p>
        </w:tc>
        <w:tc>
          <w:tcPr>
            <w:tcW w:w="1134" w:type="dxa"/>
            <w:shd w:val="clear" w:color="auto" w:fill="auto"/>
          </w:tcPr>
          <w:p w14:paraId="031EF3B7" w14:textId="44D65E89" w:rsidR="00724A72" w:rsidRDefault="00724A72" w:rsidP="00724A72">
            <w:pPr>
              <w:keepNext/>
              <w:keepLines/>
              <w:rPr>
                <w:rFonts w:ascii="Arial" w:hAnsi="Arial" w:cs="Arial"/>
                <w:sz w:val="18"/>
                <w:szCs w:val="18"/>
              </w:rPr>
            </w:pPr>
            <w:r>
              <w:rPr>
                <w:rFonts w:ascii="Arial" w:eastAsia="PMingLiU" w:hAnsi="Arial" w:cs="Arial"/>
                <w:sz w:val="18"/>
                <w:szCs w:val="18"/>
                <w:lang w:eastAsia="zh-TW"/>
              </w:rPr>
              <w:t>Yes</w:t>
            </w:r>
          </w:p>
        </w:tc>
        <w:tc>
          <w:tcPr>
            <w:tcW w:w="1559" w:type="dxa"/>
            <w:shd w:val="clear" w:color="auto" w:fill="auto"/>
          </w:tcPr>
          <w:p w14:paraId="5578695A" w14:textId="6EF57CD1" w:rsidR="00724A72" w:rsidRPr="00F04AD6" w:rsidRDefault="00724A72" w:rsidP="00724A72">
            <w:pPr>
              <w:keepNext/>
              <w:keepLines/>
              <w:rPr>
                <w:rFonts w:ascii="Arial" w:hAnsi="Arial" w:cs="Arial"/>
                <w:color w:val="000000"/>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7" w:type="dxa"/>
          </w:tcPr>
          <w:p w14:paraId="076E928B" w14:textId="5AC24FF7" w:rsidR="00724A72" w:rsidRDefault="00724A72" w:rsidP="00724A72">
            <w:pPr>
              <w:keepNext/>
              <w:keepLines/>
              <w:rPr>
                <w:rFonts w:ascii="Arial" w:hAnsi="Arial" w:cs="Arial"/>
                <w:sz w:val="18"/>
                <w:szCs w:val="18"/>
              </w:rPr>
            </w:pPr>
            <w:r>
              <w:rPr>
                <w:rFonts w:ascii="Arial" w:eastAsia="PMingLiU" w:hAnsi="Arial" w:cs="Arial"/>
                <w:sz w:val="18"/>
                <w:szCs w:val="18"/>
                <w:lang w:eastAsia="zh-TW"/>
              </w:rPr>
              <w:t>Measurement gap will be needed for inter-RAT EUTRAN measurements</w:t>
            </w:r>
          </w:p>
        </w:tc>
        <w:tc>
          <w:tcPr>
            <w:tcW w:w="1276" w:type="dxa"/>
            <w:shd w:val="clear" w:color="auto" w:fill="auto"/>
          </w:tcPr>
          <w:p w14:paraId="37F897BE" w14:textId="6B82A21A" w:rsidR="00724A72" w:rsidRDefault="00724A72" w:rsidP="00724A72">
            <w:pPr>
              <w:keepNext/>
              <w:keepLines/>
              <w:rPr>
                <w:rFonts w:ascii="Arial" w:hAnsi="Arial" w:cs="Arial"/>
                <w:sz w:val="18"/>
                <w:szCs w:val="18"/>
              </w:rPr>
            </w:pPr>
            <w:r>
              <w:rPr>
                <w:rFonts w:ascii="Arial" w:eastAsia="PMingLiU" w:hAnsi="Arial" w:cs="Arial"/>
                <w:sz w:val="18"/>
                <w:szCs w:val="18"/>
                <w:lang w:eastAsia="zh-TW"/>
              </w:rPr>
              <w:t>Per UE</w:t>
            </w:r>
          </w:p>
        </w:tc>
        <w:tc>
          <w:tcPr>
            <w:tcW w:w="992" w:type="dxa"/>
            <w:shd w:val="clear" w:color="auto" w:fill="auto"/>
          </w:tcPr>
          <w:p w14:paraId="56E2252B" w14:textId="0D91A474" w:rsidR="00724A72" w:rsidRDefault="00724A72" w:rsidP="00724A72">
            <w:pPr>
              <w:keepNext/>
              <w:keepLines/>
              <w:rPr>
                <w:rFonts w:ascii="Arial" w:hAnsi="Arial" w:cs="Arial"/>
                <w:sz w:val="18"/>
                <w:szCs w:val="18"/>
              </w:rPr>
            </w:pPr>
            <w:r>
              <w:rPr>
                <w:rFonts w:ascii="Arial" w:eastAsia="PMingLiU" w:hAnsi="Arial" w:cs="Arial"/>
                <w:sz w:val="18"/>
                <w:szCs w:val="18"/>
                <w:lang w:eastAsia="zh-TW"/>
              </w:rPr>
              <w:t>No</w:t>
            </w:r>
          </w:p>
        </w:tc>
        <w:tc>
          <w:tcPr>
            <w:tcW w:w="993" w:type="dxa"/>
            <w:shd w:val="clear" w:color="auto" w:fill="auto"/>
          </w:tcPr>
          <w:p w14:paraId="3CB8D7F6" w14:textId="275EA3EC" w:rsidR="00724A72" w:rsidRPr="0026371B" w:rsidRDefault="00724A72" w:rsidP="00724A72">
            <w:pPr>
              <w:keepNext/>
              <w:keepLines/>
              <w:rPr>
                <w:rFonts w:ascii="Arial" w:hAnsi="Arial" w:cs="Arial"/>
                <w:color w:val="000000" w:themeColor="text1"/>
                <w:sz w:val="18"/>
                <w:szCs w:val="18"/>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842" w:type="dxa"/>
          </w:tcPr>
          <w:p w14:paraId="1A41BD14" w14:textId="74C36DE5" w:rsidR="00724A72" w:rsidRDefault="00724A72" w:rsidP="00724A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66FF7165" w14:textId="77777777" w:rsidR="00724A72" w:rsidRDefault="00724A72" w:rsidP="00724A72">
            <w:pPr>
              <w:keepNext/>
              <w:keepLines/>
              <w:rPr>
                <w:rFonts w:ascii="Arial" w:hAnsi="Arial" w:cs="Arial"/>
                <w:sz w:val="18"/>
                <w:szCs w:val="18"/>
              </w:rPr>
            </w:pPr>
          </w:p>
        </w:tc>
        <w:tc>
          <w:tcPr>
            <w:tcW w:w="1276" w:type="dxa"/>
            <w:shd w:val="clear" w:color="auto" w:fill="auto"/>
          </w:tcPr>
          <w:p w14:paraId="70AE1451" w14:textId="085BF03E" w:rsidR="00724A72" w:rsidRDefault="00724A72" w:rsidP="00724A72">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p>
        </w:tc>
      </w:tr>
      <w:tr w:rsidR="00724A72" w14:paraId="437D1AEC" w14:textId="77777777" w:rsidTr="005115C5">
        <w:trPr>
          <w:trHeight w:val="2145"/>
        </w:trPr>
        <w:tc>
          <w:tcPr>
            <w:tcW w:w="1129" w:type="dxa"/>
            <w:shd w:val="clear" w:color="auto" w:fill="auto"/>
          </w:tcPr>
          <w:p w14:paraId="0C4DD3B2" w14:textId="7DDEC1F3" w:rsidR="00724A72" w:rsidRDefault="00724A72" w:rsidP="00724A72">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lastRenderedPageBreak/>
              <w:t xml:space="preserve">32. </w:t>
            </w:r>
            <w:r w:rsidRPr="002F34A7">
              <w:rPr>
                <w:rFonts w:ascii="Arial" w:hAnsi="Arial" w:cs="Arial"/>
                <w:sz w:val="18"/>
                <w:szCs w:val="18"/>
              </w:rPr>
              <w:t>NR_MG_enh2</w:t>
            </w:r>
          </w:p>
        </w:tc>
        <w:tc>
          <w:tcPr>
            <w:tcW w:w="709" w:type="dxa"/>
            <w:shd w:val="clear" w:color="auto" w:fill="auto"/>
          </w:tcPr>
          <w:p w14:paraId="20BF1CA5" w14:textId="4A1C2C5A" w:rsidR="00724A72" w:rsidRDefault="00724A72" w:rsidP="00724A72">
            <w:pPr>
              <w:keepNext/>
              <w:keepLines/>
              <w:rPr>
                <w:rFonts w:ascii="Arial" w:eastAsiaTheme="minorEastAsia" w:hAnsi="Arial" w:cs="Arial"/>
                <w:sz w:val="18"/>
                <w:szCs w:val="18"/>
                <w:lang w:eastAsia="zh-CN"/>
              </w:rPr>
            </w:pPr>
            <w:r>
              <w:rPr>
                <w:rFonts w:ascii="Arial" w:hAnsi="Arial" w:cs="Arial"/>
                <w:sz w:val="18"/>
                <w:szCs w:val="18"/>
              </w:rPr>
              <w:t>[32-9]</w:t>
            </w:r>
          </w:p>
        </w:tc>
        <w:tc>
          <w:tcPr>
            <w:tcW w:w="1559" w:type="dxa"/>
            <w:shd w:val="clear" w:color="auto" w:fill="auto"/>
          </w:tcPr>
          <w:p w14:paraId="5EBABCA2" w14:textId="35DE4A85" w:rsidR="00724A72" w:rsidRDefault="00724A72" w:rsidP="00724A72">
            <w:pPr>
              <w:keepNext/>
              <w:keepLines/>
              <w:rPr>
                <w:rFonts w:ascii="Arial" w:hAnsi="Arial" w:cs="Arial"/>
                <w:bCs/>
                <w:sz w:val="18"/>
                <w:szCs w:val="18"/>
              </w:rPr>
            </w:pPr>
            <w:r>
              <w:rPr>
                <w:rFonts w:ascii="Arial" w:hAnsi="Arial" w:cs="Arial"/>
                <w:sz w:val="18"/>
                <w:szCs w:val="18"/>
              </w:rPr>
              <w:t>Effective measurement window for inter-RAT EUTRAN measurements</w:t>
            </w:r>
          </w:p>
        </w:tc>
        <w:tc>
          <w:tcPr>
            <w:tcW w:w="5103" w:type="dxa"/>
            <w:shd w:val="clear" w:color="auto" w:fill="auto"/>
          </w:tcPr>
          <w:p w14:paraId="3CE372C3" w14:textId="2BDD9148" w:rsidR="00724A72" w:rsidRDefault="00724A72" w:rsidP="00724A72">
            <w:pPr>
              <w:rPr>
                <w:rFonts w:ascii="Arial" w:hAnsi="Arial" w:cs="Arial"/>
                <w:sz w:val="18"/>
                <w:szCs w:val="18"/>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7CB6697E" w14:textId="6E1B3D23" w:rsidR="00724A72" w:rsidRPr="001033CD" w:rsidRDefault="00724A72" w:rsidP="00724A72">
            <w:pPr>
              <w:keepNext/>
              <w:keepLines/>
              <w:rPr>
                <w:rFonts w:ascii="Arial" w:hAnsi="Arial" w:cs="Arial"/>
                <w:sz w:val="18"/>
                <w:szCs w:val="18"/>
              </w:rPr>
            </w:pPr>
            <w:r>
              <w:rPr>
                <w:rFonts w:ascii="Arial" w:hAnsi="Arial" w:cs="Arial"/>
                <w:sz w:val="18"/>
                <w:szCs w:val="18"/>
              </w:rPr>
              <w:t>[32-7 or 32-8]</w:t>
            </w:r>
          </w:p>
        </w:tc>
        <w:tc>
          <w:tcPr>
            <w:tcW w:w="1134" w:type="dxa"/>
            <w:shd w:val="clear" w:color="auto" w:fill="auto"/>
          </w:tcPr>
          <w:p w14:paraId="7CFA11FD" w14:textId="26055A95" w:rsidR="00724A72" w:rsidRDefault="00724A72" w:rsidP="00724A72">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2091037C" w14:textId="3670CB24" w:rsidR="00724A72" w:rsidRPr="00F04AD6" w:rsidRDefault="00724A72" w:rsidP="00724A72">
            <w:pPr>
              <w:keepNext/>
              <w:keepLines/>
              <w:rPr>
                <w:rFonts w:ascii="Arial" w:hAnsi="Arial" w:cs="Arial"/>
                <w:color w:val="000000"/>
                <w:sz w:val="18"/>
                <w:szCs w:val="18"/>
              </w:rPr>
            </w:pPr>
            <w:r>
              <w:rPr>
                <w:rFonts w:ascii="Arial" w:hAnsi="Arial" w:cs="Arial"/>
                <w:sz w:val="18"/>
                <w:szCs w:val="18"/>
              </w:rPr>
              <w:t>No</w:t>
            </w:r>
          </w:p>
        </w:tc>
        <w:tc>
          <w:tcPr>
            <w:tcW w:w="1417" w:type="dxa"/>
          </w:tcPr>
          <w:p w14:paraId="763F672A" w14:textId="202DE2B8" w:rsidR="00724A72" w:rsidRDefault="00724A72" w:rsidP="00724A72">
            <w:pPr>
              <w:keepNext/>
              <w:keepLines/>
              <w:rPr>
                <w:rFonts w:ascii="Arial" w:hAnsi="Arial" w:cs="Arial"/>
                <w:sz w:val="18"/>
                <w:szCs w:val="18"/>
              </w:rPr>
            </w:pPr>
            <w:r>
              <w:rPr>
                <w:rFonts w:ascii="Arial" w:hAnsi="Arial" w:cs="Arial"/>
                <w:sz w:val="18"/>
                <w:szCs w:val="18"/>
              </w:rPr>
              <w:t xml:space="preserve">Undefined UE measurement </w:t>
            </w:r>
            <w:proofErr w:type="spellStart"/>
            <w:r>
              <w:rPr>
                <w:rFonts w:ascii="Arial" w:hAnsi="Arial" w:cs="Arial"/>
                <w:sz w:val="18"/>
                <w:szCs w:val="18"/>
              </w:rPr>
              <w:t>behavior</w:t>
            </w:r>
            <w:proofErr w:type="spellEnd"/>
            <w:r>
              <w:rPr>
                <w:rFonts w:ascii="Arial" w:hAnsi="Arial" w:cs="Arial"/>
                <w:sz w:val="18"/>
                <w:szCs w:val="18"/>
              </w:rPr>
              <w:t xml:space="preserve"> and when to allow scheduling restriction</w:t>
            </w:r>
          </w:p>
        </w:tc>
        <w:tc>
          <w:tcPr>
            <w:tcW w:w="1276" w:type="dxa"/>
            <w:shd w:val="clear" w:color="auto" w:fill="auto"/>
          </w:tcPr>
          <w:p w14:paraId="79659C28" w14:textId="1B5F80FE" w:rsidR="00724A72" w:rsidRDefault="00724A72" w:rsidP="00724A72">
            <w:pPr>
              <w:keepNext/>
              <w:keepLines/>
              <w:rPr>
                <w:rFonts w:ascii="Arial" w:hAnsi="Arial" w:cs="Arial"/>
                <w:sz w:val="18"/>
                <w:szCs w:val="18"/>
              </w:rPr>
            </w:pPr>
            <w:r>
              <w:rPr>
                <w:rFonts w:ascii="Arial" w:hAnsi="Arial" w:cs="Arial"/>
                <w:sz w:val="18"/>
                <w:szCs w:val="18"/>
              </w:rPr>
              <w:t>Per UE</w:t>
            </w:r>
          </w:p>
        </w:tc>
        <w:tc>
          <w:tcPr>
            <w:tcW w:w="992" w:type="dxa"/>
            <w:shd w:val="clear" w:color="auto" w:fill="auto"/>
          </w:tcPr>
          <w:p w14:paraId="4A24ABEF" w14:textId="39E44313" w:rsidR="00724A72" w:rsidRDefault="00724A72" w:rsidP="00724A72">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7BE4BDF9" w14:textId="04EE0F97" w:rsidR="00724A72" w:rsidRPr="0026371B" w:rsidRDefault="00724A72" w:rsidP="00724A72">
            <w:pPr>
              <w:keepNext/>
              <w:keepLines/>
              <w:rPr>
                <w:rFonts w:ascii="Arial" w:hAnsi="Arial" w:cs="Arial"/>
                <w:color w:val="000000" w:themeColor="text1"/>
                <w:sz w:val="18"/>
                <w:szCs w:val="18"/>
              </w:rPr>
            </w:pPr>
            <w:r>
              <w:rPr>
                <w:rFonts w:ascii="Arial" w:hAnsi="Arial" w:cs="Arial"/>
                <w:sz w:val="18"/>
                <w:szCs w:val="18"/>
              </w:rPr>
              <w:t>No</w:t>
            </w:r>
          </w:p>
        </w:tc>
        <w:tc>
          <w:tcPr>
            <w:tcW w:w="1842" w:type="dxa"/>
          </w:tcPr>
          <w:p w14:paraId="1158E49C" w14:textId="3BD8C59C" w:rsidR="00724A72" w:rsidRDefault="00724A72" w:rsidP="00724A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0621BC87" w14:textId="77777777" w:rsidR="00724A72" w:rsidRPr="00E63C4F" w:rsidRDefault="00724A72" w:rsidP="00724A72">
            <w:pPr>
              <w:pStyle w:val="ListParagraph"/>
              <w:keepNext/>
              <w:keepLines/>
              <w:numPr>
                <w:ilvl w:val="0"/>
                <w:numId w:val="27"/>
              </w:numPr>
              <w:ind w:leftChars="0" w:left="291" w:hanging="291"/>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1A46DE69" w14:textId="574A4C20" w:rsidR="00724A72" w:rsidRDefault="00724A72" w:rsidP="00724A72">
            <w:pPr>
              <w:keepNext/>
              <w:keepLines/>
              <w:rPr>
                <w:rFonts w:ascii="Arial" w:hAnsi="Arial" w:cs="Arial"/>
                <w:sz w:val="18"/>
                <w:szCs w:val="18"/>
              </w:rPr>
            </w:pPr>
            <w:r>
              <w:rPr>
                <w:rFonts w:ascii="Arial" w:eastAsia="PMingLiU" w:hAnsi="Arial" w:cs="Arial"/>
                <w:sz w:val="18"/>
                <w:szCs w:val="18"/>
                <w:lang w:eastAsia="zh-TW"/>
              </w:rPr>
              <w:t>TBD which patterns(s) are mandatory supported</w:t>
            </w:r>
          </w:p>
        </w:tc>
        <w:tc>
          <w:tcPr>
            <w:tcW w:w="1276" w:type="dxa"/>
            <w:shd w:val="clear" w:color="auto" w:fill="auto"/>
          </w:tcPr>
          <w:p w14:paraId="2BCF1C4A" w14:textId="58575398" w:rsidR="00724A72" w:rsidRDefault="00724A72" w:rsidP="00724A72">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p>
        </w:tc>
      </w:tr>
      <w:tr w:rsidR="00724A72" w14:paraId="2F4A6D0B" w14:textId="77777777" w:rsidTr="005115C5">
        <w:trPr>
          <w:trHeight w:val="2145"/>
        </w:trPr>
        <w:tc>
          <w:tcPr>
            <w:tcW w:w="1129" w:type="dxa"/>
            <w:shd w:val="clear" w:color="auto" w:fill="auto"/>
          </w:tcPr>
          <w:p w14:paraId="2470D95F" w14:textId="4D7B83C9" w:rsidR="00724A72" w:rsidRDefault="00724A72" w:rsidP="00724A72">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184FE1FD" w14:textId="292EE49B" w:rsidR="00724A72" w:rsidRDefault="00724A72" w:rsidP="00724A72">
            <w:pPr>
              <w:keepNext/>
              <w:keepLines/>
              <w:rPr>
                <w:rFonts w:ascii="Arial" w:eastAsiaTheme="minorEastAsia" w:hAnsi="Arial" w:cs="Arial"/>
                <w:sz w:val="18"/>
                <w:szCs w:val="18"/>
                <w:lang w:eastAsia="zh-CN"/>
              </w:rPr>
            </w:pPr>
            <w:r>
              <w:rPr>
                <w:rFonts w:ascii="Arial" w:hAnsi="Arial" w:cs="Arial"/>
                <w:sz w:val="18"/>
                <w:szCs w:val="18"/>
              </w:rPr>
              <w:t>[32-10]</w:t>
            </w:r>
          </w:p>
        </w:tc>
        <w:tc>
          <w:tcPr>
            <w:tcW w:w="1559" w:type="dxa"/>
            <w:shd w:val="clear" w:color="auto" w:fill="auto"/>
          </w:tcPr>
          <w:p w14:paraId="4B9D5D88" w14:textId="0704E7DA" w:rsidR="00724A72" w:rsidRDefault="00724A72" w:rsidP="00724A72">
            <w:pPr>
              <w:keepNext/>
              <w:keepLines/>
              <w:rPr>
                <w:rFonts w:ascii="Arial" w:hAnsi="Arial" w:cs="Arial"/>
                <w:bCs/>
                <w:sz w:val="18"/>
                <w:szCs w:val="18"/>
              </w:rPr>
            </w:pPr>
            <w:proofErr w:type="spellStart"/>
            <w:r w:rsidRPr="00192D5E">
              <w:rPr>
                <w:rFonts w:ascii="Arial" w:hAnsi="Arial" w:cs="Arial" w:hint="eastAsia"/>
                <w:sz w:val="18"/>
                <w:szCs w:val="18"/>
              </w:rPr>
              <w:t>S</w:t>
            </w:r>
            <w:r>
              <w:rPr>
                <w:rFonts w:ascii="Arial" w:hAnsi="Arial" w:cs="Arial"/>
                <w:sz w:val="18"/>
                <w:szCs w:val="18"/>
              </w:rPr>
              <w:t>imultaneousRxDataCRS-DiffNumerology</w:t>
            </w:r>
            <w:proofErr w:type="spellEnd"/>
          </w:p>
        </w:tc>
        <w:tc>
          <w:tcPr>
            <w:tcW w:w="5103" w:type="dxa"/>
            <w:shd w:val="clear" w:color="auto" w:fill="auto"/>
          </w:tcPr>
          <w:p w14:paraId="6F1A1434" w14:textId="623F4BFE" w:rsidR="00724A72" w:rsidRDefault="00724A72" w:rsidP="00724A72">
            <w:pPr>
              <w:rPr>
                <w:rFonts w:ascii="Arial" w:hAnsi="Arial" w:cs="Arial"/>
                <w:sz w:val="18"/>
                <w:szCs w:val="18"/>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with signal to measure 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5685FB03" w14:textId="31533926" w:rsidR="00724A72" w:rsidRPr="001033CD" w:rsidRDefault="00724A72" w:rsidP="00724A72">
            <w:pPr>
              <w:keepNext/>
              <w:keepLines/>
              <w:rPr>
                <w:rFonts w:ascii="Arial" w:hAnsi="Arial" w:cs="Arial"/>
                <w:sz w:val="18"/>
                <w:szCs w:val="18"/>
              </w:rPr>
            </w:pPr>
            <w:r>
              <w:rPr>
                <w:rFonts w:ascii="Arial" w:hAnsi="Arial" w:cs="Arial"/>
                <w:sz w:val="18"/>
                <w:szCs w:val="18"/>
              </w:rPr>
              <w:t xml:space="preserve"> 32-8, or 32-7</w:t>
            </w:r>
          </w:p>
        </w:tc>
        <w:tc>
          <w:tcPr>
            <w:tcW w:w="1134" w:type="dxa"/>
            <w:shd w:val="clear" w:color="auto" w:fill="auto"/>
          </w:tcPr>
          <w:p w14:paraId="6CFB801F" w14:textId="60C43388" w:rsidR="00724A72" w:rsidRDefault="00724A72" w:rsidP="00724A72">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076F23E5" w14:textId="61F9C23E" w:rsidR="00724A72" w:rsidRPr="00F04AD6" w:rsidRDefault="00724A72" w:rsidP="00724A72">
            <w:pPr>
              <w:keepNext/>
              <w:keepLines/>
              <w:rPr>
                <w:rFonts w:ascii="Arial" w:hAnsi="Arial" w:cs="Arial"/>
                <w:color w:val="000000"/>
                <w:sz w:val="18"/>
                <w:szCs w:val="18"/>
              </w:rPr>
            </w:pPr>
            <w:r>
              <w:rPr>
                <w:rFonts w:ascii="Arial" w:hAnsi="Arial" w:cs="Arial"/>
                <w:sz w:val="18"/>
                <w:szCs w:val="18"/>
              </w:rPr>
              <w:t>No</w:t>
            </w:r>
          </w:p>
        </w:tc>
        <w:tc>
          <w:tcPr>
            <w:tcW w:w="1417" w:type="dxa"/>
          </w:tcPr>
          <w:p w14:paraId="4DC0BA9E" w14:textId="459DBC8F" w:rsidR="00724A72" w:rsidRDefault="00724A72" w:rsidP="00724A72">
            <w:pPr>
              <w:keepNext/>
              <w:keepLines/>
              <w:rPr>
                <w:rFonts w:ascii="Arial" w:hAnsi="Arial" w:cs="Arial"/>
                <w:sz w:val="18"/>
                <w:szCs w:val="18"/>
              </w:rPr>
            </w:pPr>
            <w:r>
              <w:rPr>
                <w:rFonts w:ascii="Arial" w:hAnsi="Arial" w:cs="Arial"/>
                <w:sz w:val="18"/>
                <w:szCs w:val="18"/>
              </w:rPr>
              <w:t>scheduling restriction is applicable</w:t>
            </w:r>
          </w:p>
        </w:tc>
        <w:tc>
          <w:tcPr>
            <w:tcW w:w="1276" w:type="dxa"/>
            <w:shd w:val="clear" w:color="auto" w:fill="auto"/>
          </w:tcPr>
          <w:p w14:paraId="75C4229A" w14:textId="4F579357" w:rsidR="00724A72" w:rsidRDefault="00724A72" w:rsidP="00724A72">
            <w:pPr>
              <w:keepNext/>
              <w:keepLines/>
              <w:rPr>
                <w:rFonts w:ascii="Arial" w:hAnsi="Arial" w:cs="Arial"/>
                <w:sz w:val="18"/>
                <w:szCs w:val="18"/>
              </w:rPr>
            </w:pPr>
            <w:r>
              <w:rPr>
                <w:rFonts w:ascii="Arial" w:hAnsi="Arial" w:cs="Arial"/>
                <w:sz w:val="18"/>
                <w:szCs w:val="18"/>
              </w:rPr>
              <w:t>Per UE</w:t>
            </w:r>
          </w:p>
        </w:tc>
        <w:tc>
          <w:tcPr>
            <w:tcW w:w="992" w:type="dxa"/>
            <w:shd w:val="clear" w:color="auto" w:fill="auto"/>
          </w:tcPr>
          <w:p w14:paraId="00705AAC" w14:textId="6DBC3ED4" w:rsidR="00724A72" w:rsidRDefault="00724A72" w:rsidP="00724A72">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71531B2C" w14:textId="69C33D21" w:rsidR="00724A72" w:rsidRPr="0026371B" w:rsidRDefault="00724A72" w:rsidP="00724A72">
            <w:pPr>
              <w:keepNext/>
              <w:keepLines/>
              <w:rPr>
                <w:rFonts w:ascii="Arial" w:hAnsi="Arial" w:cs="Arial"/>
                <w:color w:val="000000" w:themeColor="text1"/>
                <w:sz w:val="18"/>
                <w:szCs w:val="18"/>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842" w:type="dxa"/>
          </w:tcPr>
          <w:p w14:paraId="1C466B03" w14:textId="020D0D68" w:rsidR="00724A72" w:rsidRDefault="00724A72" w:rsidP="00724A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5484130D" w14:textId="77777777" w:rsidR="00724A72" w:rsidRDefault="00724A72" w:rsidP="00724A72">
            <w:pPr>
              <w:keepNext/>
              <w:keepLines/>
              <w:rPr>
                <w:rFonts w:ascii="Arial" w:hAnsi="Arial" w:cs="Arial"/>
                <w:sz w:val="18"/>
                <w:szCs w:val="18"/>
              </w:rPr>
            </w:pPr>
          </w:p>
        </w:tc>
        <w:tc>
          <w:tcPr>
            <w:tcW w:w="1276" w:type="dxa"/>
            <w:shd w:val="clear" w:color="auto" w:fill="auto"/>
          </w:tcPr>
          <w:p w14:paraId="69DBC611" w14:textId="49C81045" w:rsidR="00724A72" w:rsidRDefault="00724A72" w:rsidP="00724A72">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p>
        </w:tc>
      </w:tr>
    </w:tbl>
    <w:p w14:paraId="3D9C0337" w14:textId="77777777" w:rsidR="002672B5" w:rsidRPr="00C75D61" w:rsidRDefault="002672B5" w:rsidP="002672B5">
      <w:pPr>
        <w:rPr>
          <w:rFonts w:eastAsiaTheme="minorEastAsia" w:cs="Batang"/>
          <w:color w:val="000000" w:themeColor="text1"/>
          <w:sz w:val="22"/>
          <w:szCs w:val="22"/>
          <w:lang w:eastAsia="zh-CN"/>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317114C3" w:rsidR="002672B5" w:rsidRPr="00C75D61" w:rsidRDefault="002F34A7"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14:paraId="691A3F16"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rsidRPr="00352829" w14:paraId="59B863B3" w14:textId="77777777" w:rsidTr="00A612B1">
        <w:trPr>
          <w:trHeight w:val="20"/>
        </w:trPr>
        <w:tc>
          <w:tcPr>
            <w:tcW w:w="1129" w:type="dxa"/>
            <w:shd w:val="clear" w:color="auto" w:fill="auto"/>
          </w:tcPr>
          <w:p w14:paraId="1C03DAE2" w14:textId="129F8750"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709" w:type="dxa"/>
            <w:shd w:val="clear" w:color="auto" w:fill="auto"/>
          </w:tcPr>
          <w:p w14:paraId="5AF0C4C6" w14:textId="0D16D3D2"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Cs/>
                <w:color w:val="000000"/>
                <w:sz w:val="18"/>
                <w:szCs w:val="18"/>
              </w:rPr>
            </w:pPr>
          </w:p>
        </w:tc>
        <w:tc>
          <w:tcPr>
            <w:tcW w:w="1559" w:type="dxa"/>
            <w:shd w:val="clear" w:color="auto" w:fill="auto"/>
          </w:tcPr>
          <w:p w14:paraId="61B9D45E" w14:textId="1436B2CE"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5103" w:type="dxa"/>
            <w:shd w:val="clear" w:color="auto" w:fill="auto"/>
          </w:tcPr>
          <w:p w14:paraId="3114FE54" w14:textId="1860AAC5"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1560" w:type="dxa"/>
            <w:shd w:val="clear" w:color="auto" w:fill="auto"/>
          </w:tcPr>
          <w:p w14:paraId="0D6DB0BD"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134" w:type="dxa"/>
            <w:shd w:val="clear" w:color="auto" w:fill="auto"/>
          </w:tcPr>
          <w:p w14:paraId="4421FC6E" w14:textId="4F8400D0"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559" w:type="dxa"/>
            <w:shd w:val="clear" w:color="auto" w:fill="auto"/>
          </w:tcPr>
          <w:p w14:paraId="66DDE385" w14:textId="161FFCB6" w:rsidR="00352829" w:rsidRPr="00352829" w:rsidRDefault="00352829" w:rsidP="00352829">
            <w:pPr>
              <w:keepNext/>
              <w:keepLines/>
              <w:overflowPunct w:val="0"/>
              <w:autoSpaceDE w:val="0"/>
              <w:autoSpaceDN w:val="0"/>
              <w:adjustRightInd w:val="0"/>
              <w:jc w:val="center"/>
              <w:textAlignment w:val="baseline"/>
              <w:rPr>
                <w:rFonts w:asciiTheme="majorHAnsi" w:eastAsia="Gulim" w:hAnsiTheme="majorHAnsi" w:cstheme="majorHAnsi"/>
                <w:b/>
                <w:color w:val="000000"/>
                <w:sz w:val="18"/>
                <w:szCs w:val="18"/>
              </w:rPr>
            </w:pPr>
          </w:p>
        </w:tc>
        <w:tc>
          <w:tcPr>
            <w:tcW w:w="1417" w:type="dxa"/>
          </w:tcPr>
          <w:p w14:paraId="696E642B" w14:textId="642EA117" w:rsidR="00352829" w:rsidRPr="00352829" w:rsidRDefault="00352829" w:rsidP="00352829">
            <w:pPr>
              <w:keepNext/>
              <w:keepLines/>
              <w:rPr>
                <w:rFonts w:asciiTheme="majorHAnsi" w:eastAsia="SimSun" w:hAnsiTheme="majorHAnsi" w:cstheme="majorHAnsi"/>
                <w:b/>
                <w:color w:val="000000"/>
                <w:sz w:val="18"/>
                <w:szCs w:val="18"/>
              </w:rPr>
            </w:pPr>
          </w:p>
        </w:tc>
        <w:tc>
          <w:tcPr>
            <w:tcW w:w="1276" w:type="dxa"/>
            <w:shd w:val="clear" w:color="auto" w:fill="auto"/>
          </w:tcPr>
          <w:p w14:paraId="4B05B351" w14:textId="6BE6DA6D" w:rsidR="00352829" w:rsidRPr="00352829" w:rsidRDefault="00352829" w:rsidP="00352829">
            <w:pPr>
              <w:keepNext/>
              <w:keepLines/>
              <w:rPr>
                <w:rFonts w:asciiTheme="majorHAnsi" w:eastAsia="SimSun" w:hAnsiTheme="majorHAnsi" w:cstheme="majorHAnsi"/>
                <w:b/>
                <w:color w:val="000000"/>
                <w:sz w:val="18"/>
                <w:szCs w:val="18"/>
              </w:rPr>
            </w:pPr>
          </w:p>
        </w:tc>
        <w:tc>
          <w:tcPr>
            <w:tcW w:w="992" w:type="dxa"/>
            <w:shd w:val="clear" w:color="auto" w:fill="auto"/>
          </w:tcPr>
          <w:p w14:paraId="34BD0145" w14:textId="12567718"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993" w:type="dxa"/>
            <w:shd w:val="clear" w:color="auto" w:fill="auto"/>
          </w:tcPr>
          <w:p w14:paraId="51E67B8C" w14:textId="1A2391FD"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2" w:type="dxa"/>
          </w:tcPr>
          <w:p w14:paraId="121E8EA4"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3" w:type="dxa"/>
            <w:shd w:val="clear" w:color="auto" w:fill="auto"/>
          </w:tcPr>
          <w:p w14:paraId="3952E8D1"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276" w:type="dxa"/>
            <w:shd w:val="clear" w:color="auto" w:fill="auto"/>
          </w:tcPr>
          <w:p w14:paraId="3CBA7F74" w14:textId="61A44836"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r>
    </w:tbl>
    <w:p w14:paraId="322CF784" w14:textId="77777777" w:rsidR="002672B5" w:rsidRDefault="002672B5" w:rsidP="002672B5">
      <w:pPr>
        <w:rPr>
          <w:rFonts w:eastAsiaTheme="minorEastAsia" w:cs="Batang"/>
          <w:color w:val="000000" w:themeColor="text1"/>
          <w:sz w:val="22"/>
          <w:szCs w:val="22"/>
          <w:lang w:val="en-US" w:eastAsia="zh-CN"/>
        </w:rPr>
      </w:pPr>
    </w:p>
    <w:p w14:paraId="022055D4" w14:textId="77777777" w:rsidR="007119F7" w:rsidRDefault="007119F7">
      <w:pPr>
        <w:rPr>
          <w:rFonts w:ascii="Arial" w:eastAsiaTheme="minorEastAsia" w:hAnsi="Arial" w:cs="Arial"/>
          <w:sz w:val="22"/>
          <w:lang w:val="en-US" w:eastAsia="zh-CN"/>
        </w:rPr>
      </w:pPr>
    </w:p>
    <w:p w14:paraId="2D895572" w14:textId="71AA2324" w:rsidR="00D056D9" w:rsidRPr="004932AA" w:rsidRDefault="00DA7411"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932AA">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14:paraId="6EA213F0"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19B971B5" w14:textId="77777777" w:rsidTr="00EA7ED7">
        <w:trPr>
          <w:trHeight w:val="20"/>
        </w:trPr>
        <w:tc>
          <w:tcPr>
            <w:tcW w:w="1129" w:type="dxa"/>
            <w:shd w:val="clear" w:color="auto" w:fill="auto"/>
          </w:tcPr>
          <w:p w14:paraId="73D61588" w14:textId="7890BE45" w:rsidR="005D6F95" w:rsidRPr="00DA7411" w:rsidRDefault="005D6F95" w:rsidP="00EA7ED7">
            <w:pPr>
              <w:rPr>
                <w:rFonts w:ascii="Arial" w:eastAsia="SimSun" w:hAnsi="Arial" w:cs="Arial"/>
                <w:color w:val="000000"/>
                <w:sz w:val="18"/>
              </w:rPr>
            </w:pPr>
          </w:p>
        </w:tc>
        <w:tc>
          <w:tcPr>
            <w:tcW w:w="709" w:type="dxa"/>
            <w:shd w:val="clear" w:color="auto" w:fill="auto"/>
          </w:tcPr>
          <w:p w14:paraId="7704FAE3" w14:textId="3056448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519D9AB" w14:textId="6775E16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1BC02AB3" w14:textId="1A6D201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3632C3A2" w14:textId="0E1D706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5487F6F1" w14:textId="5D7C8C4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7F195443" w14:textId="063940EE"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9C290F2" w14:textId="31041F80"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083F381C" w14:textId="626753BB"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C583361" w14:textId="3F20A504"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EB80CB1" w14:textId="648AE283"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55CBD743" w14:textId="11362089"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080E13F0" w14:textId="07D854B4"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F1F9590" w14:textId="7B22F9D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3FF954E9" w14:textId="77777777" w:rsidTr="00EA7ED7">
        <w:trPr>
          <w:trHeight w:val="20"/>
        </w:trPr>
        <w:tc>
          <w:tcPr>
            <w:tcW w:w="1129" w:type="dxa"/>
            <w:shd w:val="clear" w:color="auto" w:fill="auto"/>
          </w:tcPr>
          <w:p w14:paraId="7A4BEFA9" w14:textId="77777777" w:rsidR="005D6F95" w:rsidRDefault="005D6F95" w:rsidP="00EA7ED7">
            <w:pPr>
              <w:rPr>
                <w:rFonts w:ascii="Arial" w:eastAsia="SimSun" w:hAnsi="Arial" w:cs="Arial"/>
                <w:color w:val="000000"/>
                <w:sz w:val="18"/>
              </w:rPr>
            </w:pPr>
          </w:p>
        </w:tc>
        <w:tc>
          <w:tcPr>
            <w:tcW w:w="709" w:type="dxa"/>
            <w:shd w:val="clear" w:color="auto" w:fill="auto"/>
          </w:tcPr>
          <w:p w14:paraId="4E362E77" w14:textId="135BF05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0FA15FAE" w14:textId="7094B11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CE03E86" w14:textId="7F1F588A"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01CB69E2" w14:textId="35BBC27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3A9B65A" w14:textId="10C020E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0C57DD4" w14:textId="6E0D5699"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43790468" w14:textId="49A8DC04"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14AAF42F" w14:textId="53965788"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D665FD9" w14:textId="35212507"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B78118D" w14:textId="5EB3DC8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28462285" w14:textId="617B9FF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25A7090E" w14:textId="2F72C85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4133588" w14:textId="63E0503B"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1F2C8EEE" w14:textId="77777777" w:rsidTr="00EA7ED7">
        <w:trPr>
          <w:trHeight w:val="20"/>
        </w:trPr>
        <w:tc>
          <w:tcPr>
            <w:tcW w:w="1129" w:type="dxa"/>
            <w:shd w:val="clear" w:color="auto" w:fill="auto"/>
          </w:tcPr>
          <w:p w14:paraId="5B3B3274" w14:textId="77777777" w:rsidR="005D6F95" w:rsidRDefault="005D6F95" w:rsidP="00EA7ED7">
            <w:pPr>
              <w:rPr>
                <w:rFonts w:ascii="Arial" w:eastAsia="SimSun" w:hAnsi="Arial" w:cs="Arial"/>
                <w:color w:val="000000"/>
                <w:sz w:val="18"/>
              </w:rPr>
            </w:pPr>
          </w:p>
        </w:tc>
        <w:tc>
          <w:tcPr>
            <w:tcW w:w="709" w:type="dxa"/>
            <w:shd w:val="clear" w:color="auto" w:fill="auto"/>
          </w:tcPr>
          <w:p w14:paraId="090B74BF" w14:textId="691C45B3"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78A6662" w14:textId="5D0021C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3866A69" w14:textId="5F51B7A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46AD0973" w14:textId="7666C2F2"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750494E" w14:textId="29A9E945"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E192EF1" w14:textId="04B833DA" w:rsidR="005D6F95"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72ACC44" w14:textId="602BA079" w:rsidR="005D6F95" w:rsidRDefault="005D6F95" w:rsidP="00EA7ED7">
            <w:pPr>
              <w:keepNext/>
              <w:keepLines/>
              <w:rPr>
                <w:rFonts w:ascii="Arial" w:eastAsia="SimSun" w:hAnsi="Arial" w:cs="Arial"/>
                <w:bCs/>
                <w:color w:val="000000"/>
                <w:sz w:val="18"/>
              </w:rPr>
            </w:pPr>
          </w:p>
        </w:tc>
        <w:tc>
          <w:tcPr>
            <w:tcW w:w="1276" w:type="dxa"/>
            <w:shd w:val="clear" w:color="auto" w:fill="auto"/>
          </w:tcPr>
          <w:p w14:paraId="0FEAF1B9" w14:textId="62C2A472" w:rsidR="005D6F95" w:rsidRDefault="005D6F95" w:rsidP="00EA7ED7">
            <w:pPr>
              <w:keepNext/>
              <w:keepLines/>
              <w:rPr>
                <w:rFonts w:ascii="Arial" w:eastAsia="SimSun" w:hAnsi="Arial" w:cs="Arial"/>
                <w:bCs/>
                <w:color w:val="000000"/>
                <w:sz w:val="18"/>
              </w:rPr>
            </w:pPr>
          </w:p>
        </w:tc>
        <w:tc>
          <w:tcPr>
            <w:tcW w:w="992" w:type="dxa"/>
            <w:shd w:val="clear" w:color="auto" w:fill="auto"/>
          </w:tcPr>
          <w:p w14:paraId="4347EF58" w14:textId="6EDE5729"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39B5D218" w14:textId="6907E4B8"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0F49B55E" w14:textId="0A68942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19BF980A" w14:textId="1520123E"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663876A5" w14:textId="49211499"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r>
    </w:tbl>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08D3B65" w14:textId="4C7BDCB0" w:rsidR="006C1B5B"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NR_ATG</w:t>
      </w:r>
    </w:p>
    <w:p w14:paraId="2C6E6DA4" w14:textId="77777777" w:rsidR="00977AA5" w:rsidRPr="00977AA5" w:rsidRDefault="00977AA5" w:rsidP="00977AA5">
      <w:pPr>
        <w:pStyle w:val="3GPPNormalText"/>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Type</w:t>
            </w:r>
          </w:p>
          <w:p w14:paraId="0528C83E"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14:paraId="1E597F6F" w14:textId="77777777" w:rsidTr="00977AA5">
        <w:trPr>
          <w:trHeight w:val="935"/>
        </w:trPr>
        <w:tc>
          <w:tcPr>
            <w:tcW w:w="1129" w:type="dxa"/>
            <w:shd w:val="clear" w:color="auto" w:fill="auto"/>
          </w:tcPr>
          <w:p w14:paraId="09933321" w14:textId="770A78D1" w:rsidR="00977AA5" w:rsidRPr="00FA5F98" w:rsidRDefault="00977AA5" w:rsidP="00977AA5">
            <w:pPr>
              <w:keepNext/>
              <w:keepLines/>
              <w:rPr>
                <w:rFonts w:ascii="Arial" w:eastAsia="SimSun" w:hAnsi="Arial" w:cs="Arial"/>
                <w:color w:val="000000"/>
                <w:sz w:val="18"/>
                <w:lang w:val="en-US" w:eastAsia="zh-CN"/>
              </w:rPr>
            </w:pPr>
          </w:p>
        </w:tc>
        <w:tc>
          <w:tcPr>
            <w:tcW w:w="709" w:type="dxa"/>
            <w:shd w:val="clear" w:color="auto" w:fill="auto"/>
          </w:tcPr>
          <w:p w14:paraId="6F1D28F1" w14:textId="67C9F25E"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4CB888FB" w14:textId="2B65192E"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5103" w:type="dxa"/>
            <w:shd w:val="clear" w:color="auto" w:fill="auto"/>
          </w:tcPr>
          <w:p w14:paraId="5E6BE085" w14:textId="6083C2D7" w:rsidR="00977AA5" w:rsidRPr="00977AA5" w:rsidRDefault="00977AA5" w:rsidP="00977AA5">
            <w:pPr>
              <w:autoSpaceDE w:val="0"/>
              <w:autoSpaceDN w:val="0"/>
              <w:adjustRightInd w:val="0"/>
              <w:snapToGrid w:val="0"/>
              <w:spacing w:afterLines="50" w:after="163"/>
              <w:contextualSpacing/>
              <w:jc w:val="both"/>
              <w:rPr>
                <w:rFonts w:asciiTheme="majorHAnsi" w:eastAsia="SimSun" w:hAnsiTheme="majorHAnsi" w:cstheme="majorHAnsi"/>
                <w:bCs/>
                <w:color w:val="000000"/>
                <w:sz w:val="18"/>
                <w:szCs w:val="18"/>
                <w:lang w:val="en-US" w:eastAsia="zh-CN"/>
              </w:rPr>
            </w:pPr>
          </w:p>
        </w:tc>
        <w:tc>
          <w:tcPr>
            <w:tcW w:w="1560" w:type="dxa"/>
            <w:shd w:val="clear" w:color="auto" w:fill="auto"/>
          </w:tcPr>
          <w:p w14:paraId="506D8AD9" w14:textId="75432882"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1134" w:type="dxa"/>
            <w:shd w:val="clear" w:color="auto" w:fill="auto"/>
          </w:tcPr>
          <w:p w14:paraId="15747FDA" w14:textId="2A325BF4"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31597994" w14:textId="68FE58CF" w:rsidR="00977AA5" w:rsidRPr="00FA5F98" w:rsidRDefault="00977AA5" w:rsidP="00977AA5">
            <w:pPr>
              <w:keepNext/>
              <w:keepLines/>
              <w:rPr>
                <w:rFonts w:ascii="Arial" w:eastAsia="SimSun" w:hAnsi="Arial" w:cs="Arial"/>
                <w:color w:val="000000"/>
                <w:sz w:val="18"/>
                <w:lang w:val="en-US" w:eastAsia="zh-CN"/>
              </w:rPr>
            </w:pPr>
          </w:p>
        </w:tc>
        <w:tc>
          <w:tcPr>
            <w:tcW w:w="1417" w:type="dxa"/>
          </w:tcPr>
          <w:p w14:paraId="509A031F" w14:textId="77777777" w:rsidR="00977AA5" w:rsidRPr="00FA5F98"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F76ACBB" w14:textId="10B68633" w:rsidR="00977AA5" w:rsidRPr="00FA5F98" w:rsidRDefault="00977AA5" w:rsidP="00977AA5">
            <w:pPr>
              <w:keepNext/>
              <w:keepLines/>
              <w:rPr>
                <w:rFonts w:ascii="Arial" w:eastAsia="SimSun" w:hAnsi="Arial" w:cs="Arial"/>
                <w:color w:val="000000"/>
                <w:sz w:val="18"/>
                <w:lang w:val="en-US" w:eastAsia="zh-CN"/>
              </w:rPr>
            </w:pPr>
          </w:p>
        </w:tc>
        <w:tc>
          <w:tcPr>
            <w:tcW w:w="992" w:type="dxa"/>
            <w:shd w:val="clear" w:color="auto" w:fill="auto"/>
          </w:tcPr>
          <w:p w14:paraId="46CD4E10" w14:textId="1905DB30" w:rsidR="00977AA5" w:rsidRPr="00FA5F98" w:rsidRDefault="00977AA5" w:rsidP="00977AA5">
            <w:pPr>
              <w:keepNext/>
              <w:keepLines/>
              <w:rPr>
                <w:rFonts w:ascii="Arial" w:eastAsia="SimSun" w:hAnsi="Arial" w:cs="Arial"/>
                <w:color w:val="000000"/>
                <w:sz w:val="18"/>
                <w:lang w:val="en-US" w:eastAsia="zh-CN"/>
              </w:rPr>
            </w:pPr>
          </w:p>
        </w:tc>
        <w:tc>
          <w:tcPr>
            <w:tcW w:w="993" w:type="dxa"/>
            <w:shd w:val="clear" w:color="auto" w:fill="auto"/>
          </w:tcPr>
          <w:p w14:paraId="4D388445" w14:textId="65E737B2" w:rsidR="00977AA5" w:rsidRPr="00FA5F98" w:rsidRDefault="00977AA5" w:rsidP="00977AA5">
            <w:pPr>
              <w:keepNext/>
              <w:keepLines/>
              <w:rPr>
                <w:rFonts w:ascii="Arial" w:eastAsia="SimSun" w:hAnsi="Arial" w:cs="Arial"/>
                <w:color w:val="000000"/>
                <w:sz w:val="18"/>
                <w:lang w:val="en-US" w:eastAsia="zh-CN"/>
              </w:rPr>
            </w:pPr>
          </w:p>
        </w:tc>
        <w:tc>
          <w:tcPr>
            <w:tcW w:w="1842" w:type="dxa"/>
          </w:tcPr>
          <w:p w14:paraId="0C371759" w14:textId="78761A98" w:rsidR="00977AA5" w:rsidRPr="000E05DC" w:rsidRDefault="00977AA5" w:rsidP="00977AA5">
            <w:pPr>
              <w:keepNext/>
              <w:keepLines/>
              <w:rPr>
                <w:rFonts w:ascii="Arial" w:eastAsia="SimSun" w:hAnsi="Arial" w:cs="Arial"/>
                <w:color w:val="000000"/>
                <w:sz w:val="18"/>
                <w:lang w:val="en-US" w:eastAsia="zh-CN"/>
              </w:rPr>
            </w:pPr>
          </w:p>
        </w:tc>
        <w:tc>
          <w:tcPr>
            <w:tcW w:w="1843" w:type="dxa"/>
            <w:shd w:val="clear" w:color="auto" w:fill="auto"/>
          </w:tcPr>
          <w:p w14:paraId="3887615D" w14:textId="5F2A651E" w:rsidR="00977AA5" w:rsidRPr="000E05DC"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CAEF0D2" w14:textId="00A1EDBF" w:rsidR="00977AA5" w:rsidRPr="000E05DC" w:rsidRDefault="00977AA5" w:rsidP="00977AA5">
            <w:pPr>
              <w:keepNext/>
              <w:keepLines/>
              <w:rPr>
                <w:rFonts w:ascii="Arial" w:eastAsia="SimSun" w:hAnsi="Arial" w:cs="Arial"/>
                <w:color w:val="000000"/>
                <w:sz w:val="18"/>
                <w:lang w:val="en-US" w:eastAsia="zh-CN"/>
              </w:rPr>
            </w:pPr>
          </w:p>
        </w:tc>
      </w:tr>
    </w:tbl>
    <w:p w14:paraId="6D1D989E" w14:textId="77777777" w:rsidR="00C9777A" w:rsidRDefault="00C9777A">
      <w:pPr>
        <w:rPr>
          <w:rFonts w:ascii="Arial" w:eastAsiaTheme="minorEastAsia" w:hAnsi="Arial" w:cs="Arial"/>
          <w:sz w:val="22"/>
          <w:lang w:val="en-US" w:eastAsia="zh-CN"/>
        </w:rPr>
      </w:pPr>
    </w:p>
    <w:p w14:paraId="2374DFD5" w14:textId="7A53AD48" w:rsidR="00607ED2"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07ED2" w14:paraId="45288E3B" w14:textId="77777777" w:rsidTr="00187565">
        <w:trPr>
          <w:trHeight w:val="20"/>
        </w:trPr>
        <w:tc>
          <w:tcPr>
            <w:tcW w:w="1129" w:type="dxa"/>
            <w:shd w:val="clear" w:color="auto" w:fill="auto"/>
          </w:tcPr>
          <w:p w14:paraId="55BBC0B9"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85D2B84"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95B4E35"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707156F"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AD518E2"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Type</w:t>
            </w:r>
          </w:p>
          <w:p w14:paraId="6C287BED"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8272D8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9C6937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151846"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07818" w:rsidRPr="00BD4FAD" w14:paraId="25555718" w14:textId="77777777" w:rsidTr="00EA7ED7">
        <w:trPr>
          <w:trHeight w:val="363"/>
        </w:trPr>
        <w:tc>
          <w:tcPr>
            <w:tcW w:w="1129" w:type="dxa"/>
            <w:shd w:val="clear" w:color="auto" w:fill="auto"/>
          </w:tcPr>
          <w:p w14:paraId="54A10A7A" w14:textId="1B1B1DA1" w:rsidR="00107818" w:rsidRPr="00BD4FAD" w:rsidRDefault="00107818" w:rsidP="00107818">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411BC030" w14:textId="6268956E"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559" w:type="dxa"/>
            <w:shd w:val="clear" w:color="auto" w:fill="auto"/>
          </w:tcPr>
          <w:p w14:paraId="60A8D16B" w14:textId="613988A2"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 xml:space="preserve">MU-MIMO Interference Mitigation advanced receiver </w:t>
            </w:r>
          </w:p>
        </w:tc>
        <w:tc>
          <w:tcPr>
            <w:tcW w:w="5103" w:type="dxa"/>
            <w:shd w:val="clear" w:color="auto" w:fill="auto"/>
          </w:tcPr>
          <w:p w14:paraId="37F67DA8" w14:textId="1C7C1A6A" w:rsidR="00107818" w:rsidRPr="00BD4FAD" w:rsidRDefault="00107818" w:rsidP="00107818">
            <w:pPr>
              <w:pStyle w:val="NormalWeb"/>
              <w:spacing w:before="0" w:beforeAutospacing="0" w:after="0" w:afterAutospacing="0"/>
              <w:rPr>
                <w:rFonts w:ascii="Arial" w:hAnsi="Arial" w:cs="Arial"/>
                <w:color w:val="000000" w:themeColor="text1"/>
                <w:sz w:val="18"/>
                <w:szCs w:val="18"/>
              </w:rPr>
            </w:pPr>
            <w:r w:rsidRPr="006721A0">
              <w:rPr>
                <w:rFonts w:ascii="Arial" w:hAnsi="Arial" w:cs="Arial"/>
                <w:color w:val="000000" w:themeColor="text1"/>
                <w:sz w:val="18"/>
                <w:szCs w:val="18"/>
                <w:lang w:val="en-GB"/>
              </w:rPr>
              <w:t xml:space="preserve">R-ML (reduced complexity ML) receivers with enhanced inter-user interference suppression for MU-MIMO up to </w:t>
            </w:r>
            <w:proofErr w:type="spellStart"/>
            <w:r w:rsidRPr="006721A0">
              <w:rPr>
                <w:rFonts w:ascii="Arial" w:hAnsi="Arial" w:cs="Arial"/>
                <w:i/>
                <w:iCs/>
                <w:color w:val="000000" w:themeColor="text1"/>
                <w:sz w:val="18"/>
                <w:szCs w:val="18"/>
                <w:lang w:val="en-GB"/>
              </w:rPr>
              <w:t>maxNumberMIMO-LayersPDSCH</w:t>
            </w:r>
            <w:proofErr w:type="spellEnd"/>
            <w:r w:rsidRPr="006721A0">
              <w:rPr>
                <w:rFonts w:ascii="Arial" w:hAnsi="Arial" w:cs="Arial"/>
                <w:color w:val="000000" w:themeColor="text1"/>
                <w:sz w:val="18"/>
                <w:szCs w:val="18"/>
                <w:lang w:val="en-GB"/>
              </w:rPr>
              <w:t xml:space="preserve"> layers across target and co-scheduled UEs with 2 RX and 4RX antennas</w:t>
            </w:r>
            <w:r>
              <w:rPr>
                <w:rFonts w:ascii="Arial" w:hAnsi="Arial" w:cs="Arial"/>
                <w:color w:val="000000" w:themeColor="text1"/>
                <w:sz w:val="18"/>
                <w:szCs w:val="18"/>
                <w:lang w:val="en-GB"/>
              </w:rPr>
              <w:t>.</w:t>
            </w:r>
            <w:r>
              <w:rPr>
                <w:rFonts w:ascii="Arial" w:hAnsi="Arial" w:cs="Arial"/>
                <w:color w:val="000000" w:themeColor="text1"/>
                <w:sz w:val="18"/>
                <w:szCs w:val="18"/>
                <w:lang w:val="en-GB"/>
              </w:rPr>
              <w:br/>
            </w:r>
            <w:r>
              <w:rPr>
                <w:rFonts w:ascii="Arial" w:hAnsi="Arial" w:cs="Arial"/>
                <w:color w:val="000000" w:themeColor="text1"/>
                <w:sz w:val="18"/>
                <w:szCs w:val="18"/>
                <w:lang w:val="en-GB"/>
              </w:rPr>
              <w:br/>
              <w:t>Note: This is the UE capability when modulation order is signalled via DCI</w:t>
            </w:r>
          </w:p>
        </w:tc>
        <w:tc>
          <w:tcPr>
            <w:tcW w:w="1560" w:type="dxa"/>
            <w:shd w:val="clear" w:color="auto" w:fill="auto"/>
          </w:tcPr>
          <w:p w14:paraId="063F5C9E" w14:textId="600E273A"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3-4</w:t>
            </w:r>
          </w:p>
        </w:tc>
        <w:tc>
          <w:tcPr>
            <w:tcW w:w="1134" w:type="dxa"/>
            <w:shd w:val="clear" w:color="auto" w:fill="auto"/>
          </w:tcPr>
          <w:p w14:paraId="47D0D0EC"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30EBB811"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5E011ED8" w14:textId="77777777" w:rsidR="00107818" w:rsidRPr="00BD4FAD" w:rsidRDefault="00107818" w:rsidP="00107818">
            <w:pPr>
              <w:keepNext/>
              <w:keepLines/>
              <w:rPr>
                <w:rFonts w:ascii="Arial" w:hAnsi="Arial" w:cs="Arial"/>
                <w:color w:val="000000" w:themeColor="text1"/>
                <w:sz w:val="18"/>
                <w:szCs w:val="18"/>
              </w:rPr>
            </w:pPr>
            <w:r>
              <w:rPr>
                <w:rFonts w:ascii="Arial" w:hAnsi="Arial" w:cs="Arial"/>
                <w:color w:val="000000" w:themeColor="text1"/>
                <w:sz w:val="18"/>
                <w:szCs w:val="18"/>
              </w:rPr>
              <w:t xml:space="preserve">UE not capable of advanced receiver to suppress inter-user inference in MU-MIMO </w:t>
            </w:r>
          </w:p>
        </w:tc>
        <w:tc>
          <w:tcPr>
            <w:tcW w:w="1276" w:type="dxa"/>
            <w:shd w:val="clear" w:color="auto" w:fill="auto"/>
          </w:tcPr>
          <w:p w14:paraId="6C0926EC" w14:textId="77777777" w:rsidR="00107818" w:rsidRPr="00BD4FAD" w:rsidRDefault="00107818" w:rsidP="00107818">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36271F80"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15F03D68"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3C707255"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40DEFF85" w14:textId="1A03CA4B"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This is the UE capability when modulation order is signalled via DCI</w:t>
            </w:r>
          </w:p>
        </w:tc>
        <w:tc>
          <w:tcPr>
            <w:tcW w:w="1276" w:type="dxa"/>
            <w:shd w:val="clear" w:color="auto" w:fill="auto"/>
          </w:tcPr>
          <w:p w14:paraId="45FD6696" w14:textId="77777777" w:rsidR="00107818" w:rsidRPr="00BD4FAD" w:rsidRDefault="00107818" w:rsidP="00107818">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r w:rsidR="00107818" w:rsidRPr="00BD4FAD" w14:paraId="6EAC4D50" w14:textId="77777777" w:rsidTr="00EA7ED7">
        <w:trPr>
          <w:trHeight w:val="363"/>
        </w:trPr>
        <w:tc>
          <w:tcPr>
            <w:tcW w:w="1129" w:type="dxa"/>
            <w:shd w:val="clear" w:color="auto" w:fill="auto"/>
          </w:tcPr>
          <w:p w14:paraId="55FAFBF3" w14:textId="1A7E084E" w:rsidR="00107818" w:rsidRPr="00BD4FAD" w:rsidRDefault="00107818" w:rsidP="00107818">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18A07704" w14:textId="2E164603"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36-2a</w:t>
            </w:r>
          </w:p>
        </w:tc>
        <w:tc>
          <w:tcPr>
            <w:tcW w:w="1559" w:type="dxa"/>
            <w:shd w:val="clear" w:color="auto" w:fill="auto"/>
          </w:tcPr>
          <w:p w14:paraId="5F0290D8" w14:textId="2788BB9B"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MU-MIMO Interference Mitigation advanced receiver with modulation order not signalled</w:t>
            </w:r>
          </w:p>
        </w:tc>
        <w:tc>
          <w:tcPr>
            <w:tcW w:w="5103" w:type="dxa"/>
            <w:shd w:val="clear" w:color="auto" w:fill="auto"/>
          </w:tcPr>
          <w:p w14:paraId="007B97BF" w14:textId="0264093E" w:rsidR="00107818" w:rsidRPr="00BD4FAD" w:rsidRDefault="00107818" w:rsidP="00107818">
            <w:pPr>
              <w:pStyle w:val="NormalWeb"/>
              <w:rPr>
                <w:rFonts w:ascii="Arial" w:hAnsi="Arial" w:cs="Arial"/>
                <w:color w:val="000000" w:themeColor="text1"/>
                <w:sz w:val="18"/>
                <w:szCs w:val="18"/>
              </w:rPr>
            </w:pPr>
            <w:r w:rsidRPr="006721A0">
              <w:rPr>
                <w:rFonts w:ascii="Arial" w:hAnsi="Arial" w:cs="Arial"/>
                <w:color w:val="000000" w:themeColor="text1"/>
                <w:sz w:val="18"/>
                <w:szCs w:val="18"/>
              </w:rPr>
              <w:t>R-ML (reduced complexity ML) receivers with enhanced inter-user interference suppression for MU-MIMO for 2 layers across target and co-scheduled UEs with 2RX and 4RX</w:t>
            </w:r>
          </w:p>
        </w:tc>
        <w:tc>
          <w:tcPr>
            <w:tcW w:w="1560" w:type="dxa"/>
            <w:shd w:val="clear" w:color="auto" w:fill="auto"/>
          </w:tcPr>
          <w:p w14:paraId="207935BB" w14:textId="52C33849"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134" w:type="dxa"/>
            <w:shd w:val="clear" w:color="auto" w:fill="auto"/>
          </w:tcPr>
          <w:p w14:paraId="650F1B61"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0F9A326B"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298CEA65" w14:textId="26531B2B" w:rsidR="00107818" w:rsidRPr="00BD4FAD" w:rsidRDefault="00107818" w:rsidP="00107818">
            <w:pPr>
              <w:keepNext/>
              <w:keepLines/>
              <w:rPr>
                <w:rFonts w:ascii="Arial" w:hAnsi="Arial" w:cs="Arial"/>
                <w:color w:val="000000" w:themeColor="text1"/>
                <w:sz w:val="18"/>
                <w:szCs w:val="18"/>
              </w:rPr>
            </w:pPr>
            <w:r w:rsidRPr="006721A0">
              <w:rPr>
                <w:rFonts w:ascii="Arial" w:hAnsi="Arial" w:cs="Arial"/>
                <w:color w:val="000000" w:themeColor="text1"/>
                <w:sz w:val="18"/>
                <w:szCs w:val="18"/>
              </w:rPr>
              <w:t>UE not capable of advanced receiver to suppress inter-user inference in MU-MIMO when modulation order is not signalled</w:t>
            </w:r>
          </w:p>
        </w:tc>
        <w:tc>
          <w:tcPr>
            <w:tcW w:w="1276" w:type="dxa"/>
            <w:shd w:val="clear" w:color="auto" w:fill="auto"/>
          </w:tcPr>
          <w:p w14:paraId="1E08EF06" w14:textId="77777777" w:rsidR="00107818" w:rsidRPr="00BD4FAD" w:rsidRDefault="00107818" w:rsidP="00107818">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57C673D9"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73572E49"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72979A48"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3D06AE6C" w14:textId="5D461883"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p>
        </w:tc>
        <w:tc>
          <w:tcPr>
            <w:tcW w:w="1276" w:type="dxa"/>
            <w:shd w:val="clear" w:color="auto" w:fill="auto"/>
          </w:tcPr>
          <w:p w14:paraId="445E3F39" w14:textId="77777777" w:rsidR="00107818" w:rsidRPr="00BD4FAD" w:rsidRDefault="00107818" w:rsidP="00107818">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r w:rsidR="00107818" w:rsidRPr="00BD4FAD" w14:paraId="7D6B1E49" w14:textId="77777777" w:rsidTr="00EA7ED7">
        <w:trPr>
          <w:trHeight w:val="363"/>
        </w:trPr>
        <w:tc>
          <w:tcPr>
            <w:tcW w:w="1129" w:type="dxa"/>
            <w:shd w:val="clear" w:color="auto" w:fill="auto"/>
          </w:tcPr>
          <w:p w14:paraId="631EED92" w14:textId="2C4BB05E" w:rsidR="00107818" w:rsidRPr="00BD4FAD" w:rsidRDefault="00107818" w:rsidP="00107818">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348CEF74" w14:textId="4A8250C1"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36-2</w:t>
            </w:r>
            <w:r>
              <w:rPr>
                <w:rFonts w:ascii="Arial" w:hAnsi="Arial" w:cs="Arial"/>
                <w:color w:val="000000" w:themeColor="text1"/>
                <w:sz w:val="18"/>
                <w:szCs w:val="18"/>
              </w:rPr>
              <w:t>b</w:t>
            </w:r>
          </w:p>
        </w:tc>
        <w:tc>
          <w:tcPr>
            <w:tcW w:w="1559" w:type="dxa"/>
            <w:shd w:val="clear" w:color="auto" w:fill="auto"/>
          </w:tcPr>
          <w:p w14:paraId="7C7C9E7F" w14:textId="77777777" w:rsidR="00107818" w:rsidRPr="006721A0" w:rsidRDefault="00107818" w:rsidP="00107818">
            <w:pPr>
              <w:snapToGrid w:val="0"/>
              <w:spacing w:afterLines="50" w:after="163"/>
              <w:contextualSpacing/>
              <w:rPr>
                <w:rFonts w:ascii="Arial" w:hAnsi="Arial" w:cs="Arial"/>
                <w:color w:val="000000" w:themeColor="text1"/>
                <w:sz w:val="18"/>
                <w:szCs w:val="18"/>
              </w:rPr>
            </w:pPr>
            <w:r w:rsidRPr="006721A0">
              <w:rPr>
                <w:rFonts w:ascii="Arial" w:hAnsi="Arial" w:cs="Arial"/>
                <w:color w:val="000000" w:themeColor="text1"/>
                <w:sz w:val="18"/>
                <w:szCs w:val="18"/>
              </w:rPr>
              <w:t>MU-MIMO Interference Mitigation advanced receiver with modulation order not signalled</w:t>
            </w:r>
          </w:p>
          <w:p w14:paraId="1DCB00D2" w14:textId="0460D9A1" w:rsidR="00107818" w:rsidRPr="00BD4FAD"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p>
        </w:tc>
        <w:tc>
          <w:tcPr>
            <w:tcW w:w="5103" w:type="dxa"/>
            <w:shd w:val="clear" w:color="auto" w:fill="auto"/>
          </w:tcPr>
          <w:p w14:paraId="0FEB3D4D" w14:textId="06C15FFC" w:rsidR="00107818" w:rsidRPr="00BD4FAD" w:rsidRDefault="00107818" w:rsidP="00107818">
            <w:pPr>
              <w:pStyle w:val="NormalWeb"/>
              <w:spacing w:before="0" w:beforeAutospacing="0" w:after="0" w:afterAutospacing="0"/>
              <w:rPr>
                <w:rFonts w:ascii="Arial" w:hAnsi="Arial" w:cs="Arial"/>
                <w:color w:val="000000" w:themeColor="text1"/>
                <w:sz w:val="18"/>
                <w:szCs w:val="18"/>
              </w:rPr>
            </w:pPr>
            <w:r w:rsidRPr="006721A0">
              <w:rPr>
                <w:rFonts w:ascii="Arial" w:hAnsi="Arial" w:cs="Arial"/>
                <w:color w:val="000000" w:themeColor="text1"/>
                <w:sz w:val="18"/>
                <w:szCs w:val="18"/>
              </w:rPr>
              <w:t xml:space="preserve">R-ML (reduced complexity ML) receivers with enhanced inter-user interference suppression for MU-MIMO for 2 layers across target and co-scheduled UEs with 2RX and </w:t>
            </w:r>
            <w:proofErr w:type="spellStart"/>
            <w:r w:rsidRPr="00107818">
              <w:rPr>
                <w:rFonts w:ascii="Arial" w:hAnsi="Arial" w:cs="Arial"/>
                <w:i/>
                <w:iCs/>
                <w:color w:val="000000" w:themeColor="text1"/>
                <w:sz w:val="18"/>
                <w:szCs w:val="18"/>
              </w:rPr>
              <w:t>maxNumberMIMO-LayersPDSCH</w:t>
            </w:r>
            <w:proofErr w:type="spellEnd"/>
            <w:r w:rsidRPr="006721A0">
              <w:rPr>
                <w:rFonts w:ascii="Arial" w:hAnsi="Arial" w:cs="Arial"/>
                <w:color w:val="000000" w:themeColor="text1"/>
                <w:sz w:val="18"/>
                <w:szCs w:val="18"/>
              </w:rPr>
              <w:t xml:space="preserve"> layers across target and co-scheduled UEs with 4RX</w:t>
            </w:r>
          </w:p>
        </w:tc>
        <w:tc>
          <w:tcPr>
            <w:tcW w:w="1560" w:type="dxa"/>
            <w:shd w:val="clear" w:color="auto" w:fill="auto"/>
          </w:tcPr>
          <w:p w14:paraId="4E9B719D" w14:textId="438C0650"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134" w:type="dxa"/>
            <w:shd w:val="clear" w:color="auto" w:fill="auto"/>
          </w:tcPr>
          <w:p w14:paraId="3C62682E"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264385E1"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0773C210" w14:textId="6DDAF4A4" w:rsidR="00107818" w:rsidRPr="00BD4FAD" w:rsidRDefault="00107818" w:rsidP="00107818">
            <w:pPr>
              <w:keepNext/>
              <w:keepLines/>
              <w:rPr>
                <w:rFonts w:ascii="Arial" w:hAnsi="Arial" w:cs="Arial"/>
                <w:color w:val="000000" w:themeColor="text1"/>
                <w:sz w:val="18"/>
                <w:szCs w:val="18"/>
              </w:rPr>
            </w:pPr>
            <w:r w:rsidRPr="006721A0">
              <w:rPr>
                <w:rFonts w:ascii="Arial" w:hAnsi="Arial" w:cs="Arial"/>
                <w:color w:val="000000" w:themeColor="text1"/>
                <w:sz w:val="18"/>
                <w:szCs w:val="18"/>
              </w:rPr>
              <w:t>UE not capable of advanced receiver to suppress inter-user inference in MU-MIMO when modulation order is not signalled</w:t>
            </w:r>
          </w:p>
        </w:tc>
        <w:tc>
          <w:tcPr>
            <w:tcW w:w="1276" w:type="dxa"/>
            <w:shd w:val="clear" w:color="auto" w:fill="auto"/>
          </w:tcPr>
          <w:p w14:paraId="7EE89190" w14:textId="77777777" w:rsidR="00107818" w:rsidRPr="00BD4FAD" w:rsidRDefault="00107818" w:rsidP="00107818">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3B253288"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1D105091"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15EF9741"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238A6485"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276" w:type="dxa"/>
            <w:shd w:val="clear" w:color="auto" w:fill="auto"/>
          </w:tcPr>
          <w:p w14:paraId="0F3EF5DF" w14:textId="77777777" w:rsidR="00107818" w:rsidRPr="00BD4FAD" w:rsidRDefault="00107818" w:rsidP="00107818">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r w:rsidR="00107818" w:rsidRPr="00BD4FAD" w14:paraId="408FD047" w14:textId="77777777" w:rsidTr="00EA7ED7">
        <w:trPr>
          <w:trHeight w:val="363"/>
        </w:trPr>
        <w:tc>
          <w:tcPr>
            <w:tcW w:w="1129" w:type="dxa"/>
            <w:shd w:val="clear" w:color="auto" w:fill="auto"/>
          </w:tcPr>
          <w:p w14:paraId="3A79E81B" w14:textId="4CFF313C" w:rsidR="00107818" w:rsidRDefault="00107818" w:rsidP="00107818">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71CA2D45" w14:textId="75109C9E" w:rsidR="00107818"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36-3</w:t>
            </w:r>
          </w:p>
        </w:tc>
        <w:tc>
          <w:tcPr>
            <w:tcW w:w="1559" w:type="dxa"/>
            <w:shd w:val="clear" w:color="auto" w:fill="auto"/>
          </w:tcPr>
          <w:p w14:paraId="7437AB9F" w14:textId="195540BA" w:rsidR="00107818" w:rsidRDefault="00107818" w:rsidP="00107818">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DMRS Configuration for MU-MIMO advanced receiver</w:t>
            </w:r>
          </w:p>
        </w:tc>
        <w:tc>
          <w:tcPr>
            <w:tcW w:w="5103" w:type="dxa"/>
            <w:shd w:val="clear" w:color="auto" w:fill="auto"/>
          </w:tcPr>
          <w:p w14:paraId="76A0E5A0" w14:textId="77777777" w:rsidR="00107818" w:rsidRPr="006721A0" w:rsidRDefault="00107818" w:rsidP="00107818">
            <w:pPr>
              <w:pStyle w:val="NormalWeb"/>
              <w:spacing w:before="0" w:beforeAutospacing="0" w:after="0" w:afterAutospacing="0"/>
              <w:rPr>
                <w:rFonts w:ascii="Arial" w:hAnsi="Arial" w:cs="Arial"/>
                <w:color w:val="000000" w:themeColor="text1"/>
                <w:sz w:val="18"/>
                <w:szCs w:val="18"/>
              </w:rPr>
            </w:pPr>
            <w:r w:rsidRPr="006721A0">
              <w:rPr>
                <w:rFonts w:ascii="Arial" w:hAnsi="Arial" w:cs="Arial"/>
                <w:color w:val="000000" w:themeColor="text1"/>
                <w:sz w:val="18"/>
                <w:szCs w:val="18"/>
                <w:lang w:val="en-GB"/>
              </w:rPr>
              <w:t>DMRS configuration supported with R-ML for MU-MIMO</w:t>
            </w:r>
            <w:r w:rsidRPr="006721A0">
              <w:rPr>
                <w:rFonts w:ascii="Arial" w:hAnsi="Arial" w:cs="Arial"/>
                <w:color w:val="000000" w:themeColor="text1"/>
                <w:sz w:val="18"/>
                <w:szCs w:val="18"/>
                <w:lang w:val="en-GB"/>
              </w:rPr>
              <w:br/>
              <w:t>(1) Type 1 with length 1</w:t>
            </w:r>
            <w:r w:rsidRPr="006721A0">
              <w:rPr>
                <w:rFonts w:ascii="Arial" w:hAnsi="Arial" w:cs="Arial"/>
                <w:color w:val="000000" w:themeColor="text1"/>
                <w:sz w:val="18"/>
                <w:szCs w:val="18"/>
                <w:lang w:val="en-GB"/>
              </w:rPr>
              <w:br/>
              <w:t>(2) Type 1 with length 2</w:t>
            </w:r>
            <w:r w:rsidRPr="006721A0">
              <w:rPr>
                <w:rFonts w:ascii="Arial" w:hAnsi="Arial" w:cs="Arial"/>
                <w:color w:val="000000" w:themeColor="text1"/>
                <w:sz w:val="18"/>
                <w:szCs w:val="18"/>
                <w:lang w:val="en-GB"/>
              </w:rPr>
              <w:br/>
              <w:t>(3) Type 2 with length 1</w:t>
            </w:r>
            <w:r w:rsidRPr="006721A0">
              <w:rPr>
                <w:rFonts w:ascii="Arial" w:hAnsi="Arial" w:cs="Arial"/>
                <w:color w:val="000000" w:themeColor="text1"/>
                <w:sz w:val="18"/>
                <w:szCs w:val="18"/>
                <w:lang w:val="en-GB"/>
              </w:rPr>
              <w:br/>
              <w:t>(4) Type 2 with length 2</w:t>
            </w:r>
          </w:p>
          <w:p w14:paraId="16BFE0D6" w14:textId="77777777" w:rsidR="00107818" w:rsidRPr="00144F6E" w:rsidRDefault="00107818" w:rsidP="00107818">
            <w:pPr>
              <w:pStyle w:val="NormalWeb"/>
              <w:spacing w:before="0" w:beforeAutospacing="0" w:after="0" w:afterAutospacing="0"/>
              <w:rPr>
                <w:rFonts w:ascii="Arial" w:hAnsi="Arial" w:cs="Arial"/>
                <w:color w:val="000000" w:themeColor="text1"/>
                <w:sz w:val="18"/>
                <w:szCs w:val="18"/>
                <w:lang w:val="en-GB"/>
              </w:rPr>
            </w:pPr>
          </w:p>
        </w:tc>
        <w:tc>
          <w:tcPr>
            <w:tcW w:w="1560" w:type="dxa"/>
            <w:shd w:val="clear" w:color="auto" w:fill="auto"/>
          </w:tcPr>
          <w:p w14:paraId="5A211EC6" w14:textId="159624F6" w:rsidR="00107818"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134" w:type="dxa"/>
            <w:shd w:val="clear" w:color="auto" w:fill="auto"/>
          </w:tcPr>
          <w:p w14:paraId="43A67223" w14:textId="3CF62B6D" w:rsidR="00107818"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63758B3E"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417" w:type="dxa"/>
          </w:tcPr>
          <w:p w14:paraId="2F6BC442" w14:textId="5494F0B0" w:rsidR="00107818" w:rsidRDefault="00107818" w:rsidP="00107818">
            <w:pPr>
              <w:keepNext/>
              <w:keepLines/>
              <w:rPr>
                <w:rFonts w:ascii="Arial" w:hAnsi="Arial" w:cs="Arial"/>
                <w:color w:val="000000" w:themeColor="text1"/>
                <w:sz w:val="18"/>
                <w:szCs w:val="18"/>
              </w:rPr>
            </w:pPr>
            <w:r w:rsidRPr="006721A0">
              <w:rPr>
                <w:rFonts w:ascii="Arial" w:hAnsi="Arial" w:cs="Arial"/>
                <w:color w:val="000000" w:themeColor="text1"/>
                <w:sz w:val="18"/>
                <w:szCs w:val="18"/>
              </w:rPr>
              <w:t>UE is not capable of advanced receiver to suppress inter-user inference in MU-MIMO</w:t>
            </w:r>
            <w:r>
              <w:rPr>
                <w:rFonts w:ascii="Arial" w:hAnsi="Arial" w:cs="Arial"/>
                <w:color w:val="000000" w:themeColor="text1"/>
                <w:sz w:val="18"/>
                <w:szCs w:val="18"/>
              </w:rPr>
              <w:t xml:space="preserve"> with the DMRS configuration</w:t>
            </w:r>
          </w:p>
        </w:tc>
        <w:tc>
          <w:tcPr>
            <w:tcW w:w="1276" w:type="dxa"/>
            <w:shd w:val="clear" w:color="auto" w:fill="auto"/>
          </w:tcPr>
          <w:p w14:paraId="5454DFAF" w14:textId="5E7C540C" w:rsidR="00107818" w:rsidRPr="00BD4FAD" w:rsidRDefault="00107818" w:rsidP="00107818">
            <w:pPr>
              <w:keepNext/>
              <w:keepLines/>
              <w:rPr>
                <w:rFonts w:ascii="Arial" w:hAnsi="Arial" w:cs="Arial"/>
                <w:color w:val="000000" w:themeColor="text1"/>
                <w:sz w:val="18"/>
                <w:szCs w:val="18"/>
              </w:rPr>
            </w:pPr>
            <w:r>
              <w:rPr>
                <w:rFonts w:ascii="Arial" w:hAnsi="Arial" w:cs="Arial"/>
                <w:color w:val="000000" w:themeColor="text1"/>
                <w:sz w:val="18"/>
                <w:szCs w:val="18"/>
              </w:rPr>
              <w:t>Per FSPC</w:t>
            </w:r>
          </w:p>
        </w:tc>
        <w:tc>
          <w:tcPr>
            <w:tcW w:w="992" w:type="dxa"/>
            <w:shd w:val="clear" w:color="auto" w:fill="auto"/>
          </w:tcPr>
          <w:p w14:paraId="57160FE5" w14:textId="2FE1C5ED"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N/A</w:t>
            </w:r>
          </w:p>
        </w:tc>
        <w:tc>
          <w:tcPr>
            <w:tcW w:w="993" w:type="dxa"/>
            <w:shd w:val="clear" w:color="auto" w:fill="auto"/>
          </w:tcPr>
          <w:p w14:paraId="046C9D6F" w14:textId="7B27C7A3" w:rsidR="00107818"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55E06B9D"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1D8D3A08" w14:textId="77777777" w:rsidR="00107818" w:rsidRPr="00BD4FAD" w:rsidRDefault="00107818" w:rsidP="00107818">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276" w:type="dxa"/>
            <w:shd w:val="clear" w:color="auto" w:fill="auto"/>
          </w:tcPr>
          <w:p w14:paraId="4DF81022" w14:textId="7DE2DFED" w:rsidR="00107818" w:rsidRPr="00BD4FAD" w:rsidRDefault="00107818" w:rsidP="00107818">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bl>
    <w:p w14:paraId="5EABD62C" w14:textId="77777777" w:rsidR="00191E6F" w:rsidRPr="00191E6F" w:rsidRDefault="00191E6F" w:rsidP="00191E6F">
      <w:pPr>
        <w:rPr>
          <w:lang w:val="en-US" w:eastAsia="ko-KR"/>
        </w:rPr>
      </w:pPr>
    </w:p>
    <w:p w14:paraId="2FA2EE91" w14:textId="3CF6AF32" w:rsidR="0029473B" w:rsidRDefault="00192B25"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lastRenderedPageBreak/>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Type</w:t>
            </w:r>
          </w:p>
          <w:p w14:paraId="5A777C5E"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92B25" w14:paraId="703855D2" w14:textId="77777777" w:rsidTr="008A4FED">
        <w:trPr>
          <w:trHeight w:val="20"/>
        </w:trPr>
        <w:tc>
          <w:tcPr>
            <w:tcW w:w="1129" w:type="dxa"/>
            <w:shd w:val="clear" w:color="auto" w:fill="auto"/>
          </w:tcPr>
          <w:p w14:paraId="44E56184" w14:textId="6FB6F8AC" w:rsidR="00192B25" w:rsidRDefault="00192B25" w:rsidP="00192B25">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w:t>
            </w:r>
            <w:r w:rsidR="00191E6F">
              <w:rPr>
                <w:rFonts w:ascii="Arial" w:eastAsia="SimSun" w:hAnsi="Arial" w:cs="Arial"/>
                <w:color w:val="000000"/>
                <w:sz w:val="18"/>
                <w:lang w:val="en-US" w:eastAsia="zh-CN"/>
              </w:rPr>
              <w:t>7</w:t>
            </w:r>
            <w:r>
              <w:rPr>
                <w:rFonts w:ascii="Arial" w:eastAsia="SimSun" w:hAnsi="Arial" w:cs="Arial"/>
                <w:color w:val="000000"/>
                <w:sz w:val="18"/>
                <w:lang w:val="en-US" w:eastAsia="zh-CN"/>
              </w:rPr>
              <w:t>.</w:t>
            </w:r>
          </w:p>
          <w:p w14:paraId="5527622A" w14:textId="2EDAF19A"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NR_pos_enh2</w:t>
            </w:r>
          </w:p>
        </w:tc>
        <w:tc>
          <w:tcPr>
            <w:tcW w:w="709" w:type="dxa"/>
            <w:shd w:val="clear" w:color="auto" w:fill="auto"/>
          </w:tcPr>
          <w:p w14:paraId="62EDD4D3" w14:textId="09DB404C" w:rsidR="00192B25" w:rsidRPr="00192B25" w:rsidRDefault="00192B25" w:rsidP="00192B2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sidR="00191E6F">
              <w:rPr>
                <w:rFonts w:ascii="Arial" w:eastAsiaTheme="minorEastAsia" w:hAnsi="Arial" w:cs="Arial"/>
                <w:bCs/>
                <w:color w:val="000000"/>
                <w:sz w:val="18"/>
                <w:lang w:eastAsia="zh-CN"/>
              </w:rPr>
              <w:t>7</w:t>
            </w:r>
            <w:r w:rsidRPr="00192B25">
              <w:rPr>
                <w:rFonts w:ascii="Arial" w:eastAsiaTheme="minorEastAsia" w:hAnsi="Arial" w:cs="Arial"/>
                <w:bCs/>
                <w:color w:val="000000"/>
                <w:sz w:val="18"/>
                <w:lang w:eastAsia="zh-CN"/>
              </w:rPr>
              <w:t>-1</w:t>
            </w:r>
          </w:p>
        </w:tc>
        <w:tc>
          <w:tcPr>
            <w:tcW w:w="1559" w:type="dxa"/>
            <w:shd w:val="clear" w:color="auto" w:fill="auto"/>
          </w:tcPr>
          <w:p w14:paraId="590A8E40" w14:textId="77777777"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50000CD"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C2B59E3"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6245A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BA20617" w14:textId="77777777" w:rsidR="00192B25" w:rsidRDefault="00192B25" w:rsidP="008A4FED">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1D08E5A" w14:textId="77777777" w:rsidR="00192B25" w:rsidRDefault="00192B25" w:rsidP="008A4FED">
            <w:pPr>
              <w:keepNext/>
              <w:keepLines/>
              <w:rPr>
                <w:rFonts w:ascii="Arial" w:eastAsia="SimSun" w:hAnsi="Arial" w:cs="Arial"/>
                <w:b/>
                <w:color w:val="000000"/>
                <w:sz w:val="18"/>
              </w:rPr>
            </w:pPr>
          </w:p>
        </w:tc>
        <w:tc>
          <w:tcPr>
            <w:tcW w:w="1276" w:type="dxa"/>
            <w:shd w:val="clear" w:color="auto" w:fill="auto"/>
          </w:tcPr>
          <w:p w14:paraId="58F1DF0C" w14:textId="77777777" w:rsidR="00192B25" w:rsidRDefault="00192B25" w:rsidP="008A4FED">
            <w:pPr>
              <w:keepNext/>
              <w:keepLines/>
              <w:rPr>
                <w:rFonts w:ascii="Arial" w:eastAsia="SimSun" w:hAnsi="Arial" w:cs="Arial"/>
                <w:b/>
                <w:color w:val="000000"/>
                <w:sz w:val="18"/>
              </w:rPr>
            </w:pPr>
          </w:p>
        </w:tc>
        <w:tc>
          <w:tcPr>
            <w:tcW w:w="992" w:type="dxa"/>
            <w:shd w:val="clear" w:color="auto" w:fill="auto"/>
          </w:tcPr>
          <w:p w14:paraId="5206ACB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1CF5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2F47DC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88A1B21"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53F80A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1E9AEF" w14:textId="77777777" w:rsidR="00607ED2" w:rsidRDefault="00607ED2" w:rsidP="00192B25">
      <w:pPr>
        <w:rPr>
          <w:rFonts w:eastAsia="Malgun Gothic"/>
          <w:lang w:val="en-US" w:eastAsia="ko-KR"/>
        </w:rPr>
      </w:pPr>
    </w:p>
    <w:p w14:paraId="13358540" w14:textId="77777777" w:rsidR="00192B25" w:rsidRPr="00192B25" w:rsidRDefault="00192B25" w:rsidP="00192B25">
      <w:pPr>
        <w:rPr>
          <w:rFonts w:eastAsia="Malgun Gothic"/>
          <w:lang w:val="en-US" w:eastAsia="ko-KR"/>
        </w:rPr>
      </w:pPr>
    </w:p>
    <w:p w14:paraId="49F3C679" w14:textId="2D41D59B" w:rsidR="00192B25" w:rsidRDefault="00094EF3" w:rsidP="00192B2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94EF3">
        <w:rPr>
          <w:rFonts w:ascii="Arial" w:eastAsia="Batang" w:hAnsi="Arial" w:cs="Arial"/>
          <w:sz w:val="28"/>
          <w:szCs w:val="28"/>
          <w:lang w:val="en-US" w:eastAsia="ko-KR"/>
        </w:rPr>
        <w:t>NR_MC_enh</w:t>
      </w:r>
    </w:p>
    <w:p w14:paraId="7D014B8B" w14:textId="77777777" w:rsidR="00523459" w:rsidRDefault="00523459" w:rsidP="00E01AD3">
      <w:pPr>
        <w:rPr>
          <w:rFonts w:asciiTheme="majorHAnsi" w:eastAsia="Malgun Gothic" w:hAnsiTheme="majorHAnsi" w:cstheme="majorHAnsi"/>
          <w:color w:val="000000" w:themeColor="text1"/>
          <w:sz w:val="18"/>
          <w:szCs w:val="18"/>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23459" w14:paraId="67DDD457" w14:textId="77777777" w:rsidTr="002E28E6">
        <w:trPr>
          <w:trHeight w:val="20"/>
        </w:trPr>
        <w:tc>
          <w:tcPr>
            <w:tcW w:w="1129" w:type="dxa"/>
            <w:shd w:val="clear" w:color="auto" w:fill="auto"/>
          </w:tcPr>
          <w:p w14:paraId="294262A1"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CE867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09641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B528122"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730ABAD"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136D9C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04D572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160F7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5B67CD"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4A9DFB7"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Type</w:t>
            </w:r>
          </w:p>
          <w:p w14:paraId="13F84AD2"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75B1DE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95EE1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BDAFE4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B58FC0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FC9480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23459" w14:paraId="2194030A" w14:textId="77777777" w:rsidTr="002E28E6">
        <w:trPr>
          <w:trHeight w:val="363"/>
        </w:trPr>
        <w:tc>
          <w:tcPr>
            <w:tcW w:w="1129" w:type="dxa"/>
            <w:vMerge w:val="restart"/>
            <w:shd w:val="clear" w:color="auto" w:fill="auto"/>
          </w:tcPr>
          <w:p w14:paraId="442801AB"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38.</w:t>
            </w:r>
          </w:p>
          <w:p w14:paraId="4DD4E4D2"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NR_MC_enh</w:t>
            </w:r>
          </w:p>
        </w:tc>
        <w:tc>
          <w:tcPr>
            <w:tcW w:w="709" w:type="dxa"/>
            <w:shd w:val="clear" w:color="auto" w:fill="auto"/>
          </w:tcPr>
          <w:p w14:paraId="7B5B351C"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8</w:t>
            </w:r>
            <w:r w:rsidRPr="00192B25">
              <w:rPr>
                <w:rFonts w:ascii="Arial" w:eastAsiaTheme="minorEastAsia" w:hAnsi="Arial" w:cs="Arial"/>
                <w:bCs/>
                <w:color w:val="000000"/>
                <w:sz w:val="18"/>
                <w:lang w:eastAsia="zh-CN"/>
              </w:rPr>
              <w:t>-1</w:t>
            </w:r>
          </w:p>
        </w:tc>
        <w:tc>
          <w:tcPr>
            <w:tcW w:w="1559" w:type="dxa"/>
            <w:shd w:val="clear" w:color="auto" w:fill="auto"/>
          </w:tcPr>
          <w:p w14:paraId="751177CB"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3  bands for single-TAG</w:t>
            </w:r>
          </w:p>
        </w:tc>
        <w:tc>
          <w:tcPr>
            <w:tcW w:w="5103" w:type="dxa"/>
            <w:shd w:val="clear" w:color="auto" w:fill="auto"/>
          </w:tcPr>
          <w:p w14:paraId="3A2D93EB"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3 bands for inter-band UL CA, </w:t>
            </w:r>
            <w:proofErr w:type="gramStart"/>
            <w:r w:rsidRPr="00BC6570">
              <w:rPr>
                <w:rFonts w:asciiTheme="majorHAnsi" w:eastAsia="Yu Mincho" w:hAnsiTheme="majorHAnsi" w:cstheme="majorHAnsi"/>
                <w:sz w:val="18"/>
                <w:szCs w:val="18"/>
                <w:lang w:eastAsia="zh-CN"/>
              </w:rPr>
              <w:t>SUL</w:t>
            </w:r>
            <w:proofErr w:type="gramEnd"/>
            <w:r w:rsidRPr="00BC6570">
              <w:rPr>
                <w:rFonts w:asciiTheme="majorHAnsi" w:eastAsia="Yu Mincho" w:hAnsiTheme="majorHAnsi" w:cstheme="majorHAnsi"/>
                <w:sz w:val="18"/>
                <w:szCs w:val="18"/>
                <w:lang w:eastAsia="zh-CN"/>
              </w:rPr>
              <w:t xml:space="preserve"> or inter-band EN-DC </w:t>
            </w:r>
          </w:p>
          <w:p w14:paraId="01906AE1" w14:textId="77777777" w:rsidR="00523459" w:rsidRPr="00BC6570" w:rsidRDefault="00523459" w:rsidP="002E28E6">
            <w:pPr>
              <w:pStyle w:val="ListParagraph"/>
              <w:keepNext/>
              <w:keepLines/>
              <w:ind w:leftChars="0" w:left="720"/>
              <w:rPr>
                <w:rFonts w:asciiTheme="majorHAnsi" w:eastAsia="Yu Mincho" w:hAnsiTheme="majorHAnsi" w:cstheme="majorHAnsi"/>
                <w:sz w:val="18"/>
                <w:szCs w:val="18"/>
                <w:lang w:eastAsia="zh-CN"/>
              </w:rPr>
            </w:pPr>
          </w:p>
          <w:p w14:paraId="1C60D850"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3 bands  for  in inter-band EN-DC, inter-band UL CA or SUL band combinations. Switching period value to be from the set (35uSec, 140uSec, 210uSec)</w:t>
            </w:r>
          </w:p>
          <w:p w14:paraId="4A572CB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D5C0C11"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F47A94A"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1B364FC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DA05619"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5B13C2C4"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023B032"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3 bands for inter-band EN-DC, inter-band UL CA and SUL band combinations, single-TAG</w:t>
            </w:r>
          </w:p>
        </w:tc>
        <w:tc>
          <w:tcPr>
            <w:tcW w:w="1276" w:type="dxa"/>
            <w:shd w:val="clear" w:color="auto" w:fill="auto"/>
          </w:tcPr>
          <w:p w14:paraId="142B4396"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5ACC87AA"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737D6B1B"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2D82EFA8"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330DBD2"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546DCE5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391012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3CE4DA3A"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3294C65A" w14:textId="77777777" w:rsidR="00523459" w:rsidRPr="00BC6570" w:rsidRDefault="00523459" w:rsidP="002E28E6">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108A380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23459" w14:paraId="2BD1C8E5" w14:textId="77777777" w:rsidTr="002E28E6">
        <w:trPr>
          <w:trHeight w:val="363"/>
        </w:trPr>
        <w:tc>
          <w:tcPr>
            <w:tcW w:w="1129" w:type="dxa"/>
            <w:vMerge/>
            <w:shd w:val="clear" w:color="auto" w:fill="auto"/>
          </w:tcPr>
          <w:p w14:paraId="46456DB3"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708E4869"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38-2</w:t>
            </w:r>
          </w:p>
        </w:tc>
        <w:tc>
          <w:tcPr>
            <w:tcW w:w="1559" w:type="dxa"/>
            <w:shd w:val="clear" w:color="auto" w:fill="auto"/>
          </w:tcPr>
          <w:p w14:paraId="1D7CE2ED"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4 bands for single-TAG</w:t>
            </w:r>
          </w:p>
        </w:tc>
        <w:tc>
          <w:tcPr>
            <w:tcW w:w="5103" w:type="dxa"/>
            <w:shd w:val="clear" w:color="auto" w:fill="auto"/>
          </w:tcPr>
          <w:p w14:paraId="5B1A5E76"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4 bands for inter-band UL CA, </w:t>
            </w:r>
            <w:proofErr w:type="gramStart"/>
            <w:r w:rsidRPr="00BC6570">
              <w:rPr>
                <w:rFonts w:asciiTheme="majorHAnsi" w:eastAsia="Yu Mincho" w:hAnsiTheme="majorHAnsi" w:cstheme="majorHAnsi"/>
                <w:sz w:val="18"/>
                <w:szCs w:val="18"/>
                <w:lang w:eastAsia="zh-CN"/>
              </w:rPr>
              <w:t>SUL</w:t>
            </w:r>
            <w:proofErr w:type="gramEnd"/>
            <w:r w:rsidRPr="00BC6570">
              <w:rPr>
                <w:rFonts w:asciiTheme="majorHAnsi" w:eastAsia="Yu Mincho" w:hAnsiTheme="majorHAnsi" w:cstheme="majorHAnsi"/>
                <w:sz w:val="18"/>
                <w:szCs w:val="18"/>
                <w:lang w:eastAsia="zh-CN"/>
              </w:rPr>
              <w:t xml:space="preserve"> or inter-band EN-DC </w:t>
            </w:r>
          </w:p>
          <w:p w14:paraId="1DA6AFD5" w14:textId="77777777" w:rsidR="00523459" w:rsidRPr="00BC6570" w:rsidRDefault="00523459" w:rsidP="002E28E6">
            <w:pPr>
              <w:pStyle w:val="ListParagraph"/>
              <w:keepNext/>
              <w:keepLines/>
              <w:ind w:leftChars="0" w:left="720"/>
              <w:rPr>
                <w:rFonts w:asciiTheme="majorHAnsi" w:eastAsia="Yu Mincho" w:hAnsiTheme="majorHAnsi" w:cstheme="majorHAnsi"/>
                <w:sz w:val="18"/>
                <w:szCs w:val="18"/>
                <w:lang w:eastAsia="zh-CN"/>
              </w:rPr>
            </w:pPr>
          </w:p>
          <w:p w14:paraId="1EB4457D"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4 bands  for  in inter-band EN-DC, inter-band UL CA or SUL band combinations. Switching period value to be from the set (35uSec, 140uSec, 210uSec)</w:t>
            </w:r>
          </w:p>
          <w:p w14:paraId="04DA8E5A"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4F93C02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2406200"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2AFC8A2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54D6A50"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5F45EF8"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3AEC3D1D"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4 bands for inter-band EN-DC, inter-band UL CA and SUL band combinations, single-TAG</w:t>
            </w:r>
          </w:p>
        </w:tc>
        <w:tc>
          <w:tcPr>
            <w:tcW w:w="1276" w:type="dxa"/>
            <w:shd w:val="clear" w:color="auto" w:fill="auto"/>
          </w:tcPr>
          <w:p w14:paraId="13F16677"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2EF4B068"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7C206310"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185627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75200AAE"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6946BB08"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59821705"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6EB9F0F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6E5EC90A" w14:textId="77777777" w:rsidR="00523459" w:rsidRPr="00BC6570" w:rsidRDefault="00523459" w:rsidP="002E28E6">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4553683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23459" w14:paraId="5CBE15AE" w14:textId="77777777" w:rsidTr="002E28E6">
        <w:trPr>
          <w:trHeight w:val="363"/>
        </w:trPr>
        <w:tc>
          <w:tcPr>
            <w:tcW w:w="1129" w:type="dxa"/>
            <w:vMerge/>
            <w:shd w:val="clear" w:color="auto" w:fill="auto"/>
          </w:tcPr>
          <w:p w14:paraId="2A14B489"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775EC036"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38-3</w:t>
            </w:r>
          </w:p>
        </w:tc>
        <w:tc>
          <w:tcPr>
            <w:tcW w:w="1559" w:type="dxa"/>
            <w:shd w:val="clear" w:color="auto" w:fill="auto"/>
          </w:tcPr>
          <w:p w14:paraId="0900CCA9"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2 bands for dual-TAG</w:t>
            </w:r>
          </w:p>
        </w:tc>
        <w:tc>
          <w:tcPr>
            <w:tcW w:w="5103" w:type="dxa"/>
            <w:shd w:val="clear" w:color="auto" w:fill="auto"/>
          </w:tcPr>
          <w:p w14:paraId="7EB8183A"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2 bands for inter-band UL CA, SUL or inter-band EN-DC, dual-TAG mode</w:t>
            </w:r>
          </w:p>
          <w:p w14:paraId="7786690B" w14:textId="77777777" w:rsidR="00523459" w:rsidRPr="00BC6570" w:rsidRDefault="00523459" w:rsidP="002E28E6">
            <w:pPr>
              <w:pStyle w:val="ListParagraph"/>
              <w:keepNext/>
              <w:keepLines/>
              <w:ind w:leftChars="0" w:left="720"/>
              <w:rPr>
                <w:rFonts w:asciiTheme="majorHAnsi" w:eastAsia="Yu Mincho" w:hAnsiTheme="majorHAnsi" w:cstheme="majorHAnsi"/>
                <w:sz w:val="18"/>
                <w:szCs w:val="18"/>
                <w:lang w:eastAsia="zh-CN"/>
              </w:rPr>
            </w:pPr>
          </w:p>
          <w:p w14:paraId="7A78D47C"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2 bands  for  in inter-band EN-DC, inter-band UL CA or SUL band combinations, dual-TAG mode. Switching period value to be from the set (35uSec, 140uSec, 210uSec)</w:t>
            </w:r>
          </w:p>
          <w:p w14:paraId="087CA53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0DBE94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F922E7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260EC42F"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1F891744"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694E5D86"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E66C501"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2 bands for inter-band EN-DC, inter-band UL CA and SUL band combinations, dual-TAG</w:t>
            </w:r>
          </w:p>
        </w:tc>
        <w:tc>
          <w:tcPr>
            <w:tcW w:w="1276" w:type="dxa"/>
            <w:shd w:val="clear" w:color="auto" w:fill="auto"/>
          </w:tcPr>
          <w:p w14:paraId="47A0A3B6"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78B5499E"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5DD61DB2"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A3E13B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3A86924B"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57A72009"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184DC7A"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210AFAA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3D3FAE31" w14:textId="77777777" w:rsidR="00523459" w:rsidRPr="005C51B4" w:rsidRDefault="00523459" w:rsidP="002E28E6">
            <w:pPr>
              <w:pStyle w:val="TAL"/>
              <w:rPr>
                <w:rFonts w:asciiTheme="majorHAnsi" w:eastAsia="SimSun" w:hAnsiTheme="majorHAnsi" w:cstheme="majorHAnsi"/>
                <w:color w:val="000000" w:themeColor="text1"/>
                <w:szCs w:val="18"/>
                <w:lang w:eastAsia="zh-CN"/>
              </w:rPr>
            </w:pPr>
            <w:r w:rsidRPr="005C51B4">
              <w:rPr>
                <w:rFonts w:asciiTheme="majorHAnsi" w:eastAsia="SimSun" w:hAnsiTheme="majorHAnsi" w:cstheme="majorHAnsi"/>
                <w:color w:val="000000" w:themeColor="text1"/>
                <w:szCs w:val="18"/>
                <w:lang w:eastAsia="zh-CN"/>
              </w:rPr>
              <w:t>Optional with capability signalling</w:t>
            </w:r>
          </w:p>
          <w:p w14:paraId="4F0A647E" w14:textId="77777777" w:rsidR="00523459" w:rsidRPr="005C51B4"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szCs w:val="18"/>
              </w:rPr>
            </w:pPr>
          </w:p>
        </w:tc>
      </w:tr>
      <w:tr w:rsidR="00523459" w14:paraId="1EA8C850" w14:textId="77777777" w:rsidTr="002E28E6">
        <w:trPr>
          <w:trHeight w:val="363"/>
        </w:trPr>
        <w:tc>
          <w:tcPr>
            <w:tcW w:w="1129" w:type="dxa"/>
            <w:vMerge/>
            <w:shd w:val="clear" w:color="auto" w:fill="auto"/>
          </w:tcPr>
          <w:p w14:paraId="0352A13C"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400394A"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38-4</w:t>
            </w:r>
          </w:p>
        </w:tc>
        <w:tc>
          <w:tcPr>
            <w:tcW w:w="1559" w:type="dxa"/>
            <w:shd w:val="clear" w:color="auto" w:fill="auto"/>
          </w:tcPr>
          <w:p w14:paraId="67A29217"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3 bands for dual-TAG</w:t>
            </w:r>
          </w:p>
        </w:tc>
        <w:tc>
          <w:tcPr>
            <w:tcW w:w="5103" w:type="dxa"/>
            <w:shd w:val="clear" w:color="auto" w:fill="auto"/>
          </w:tcPr>
          <w:p w14:paraId="62CB74C3"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3 bands for inter-band UL CA, SUL or inter-band EN-DC, dual-TAG mode</w:t>
            </w:r>
          </w:p>
          <w:p w14:paraId="324B5912" w14:textId="77777777" w:rsidR="00523459" w:rsidRPr="00BC6570" w:rsidRDefault="00523459" w:rsidP="002E28E6">
            <w:pPr>
              <w:pStyle w:val="ListParagraph"/>
              <w:keepNext/>
              <w:keepLines/>
              <w:ind w:leftChars="0" w:left="720"/>
              <w:rPr>
                <w:rFonts w:asciiTheme="majorHAnsi" w:eastAsia="Yu Mincho" w:hAnsiTheme="majorHAnsi" w:cstheme="majorHAnsi"/>
                <w:sz w:val="18"/>
                <w:szCs w:val="18"/>
                <w:lang w:eastAsia="zh-CN"/>
              </w:rPr>
            </w:pPr>
          </w:p>
          <w:p w14:paraId="0FA4E787"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3 bands  for  in inter-band EN-DC, inter-band UL CA or SUL band combinations, dual-TAG mode. Switching period value to be from the set (35uSec, 140uSec, 210uSec)</w:t>
            </w:r>
          </w:p>
          <w:p w14:paraId="4452CD4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79B0A1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51DE1B1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0C35225"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0334622"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A166761"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888FD22"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3 bands for inter-band EN-DC, inter-band UL CA and SUL band combinations, dual-TAG</w:t>
            </w:r>
          </w:p>
        </w:tc>
        <w:tc>
          <w:tcPr>
            <w:tcW w:w="1276" w:type="dxa"/>
            <w:shd w:val="clear" w:color="auto" w:fill="auto"/>
          </w:tcPr>
          <w:p w14:paraId="4A63D5CC"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730DC1C8"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71D00B37"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554B3D08"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42714614"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0E9A55DE"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51DCEF01"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23C9CC89" w14:textId="77777777" w:rsidR="00523459" w:rsidRPr="00BC6570" w:rsidRDefault="00523459" w:rsidP="002E28E6">
            <w:pPr>
              <w:pStyle w:val="TAL"/>
              <w:rPr>
                <w:rFonts w:asciiTheme="majorHAnsi" w:eastAsia="SimSun" w:hAnsiTheme="majorHAnsi" w:cstheme="majorHAnsi"/>
                <w:szCs w:val="18"/>
                <w:lang w:eastAsia="zh-CN"/>
              </w:rPr>
            </w:pPr>
            <w:r w:rsidRPr="00BC6570">
              <w:rPr>
                <w:rFonts w:asciiTheme="majorHAnsi" w:hAnsiTheme="majorHAnsi" w:cstheme="majorHAnsi"/>
                <w:szCs w:val="18"/>
              </w:rPr>
              <w:t xml:space="preserve">NOTE: </w:t>
            </w:r>
            <w:r w:rsidRPr="00BC6570">
              <w:rPr>
                <w:rFonts w:asciiTheme="majorHAnsi" w:eastAsia="SimSun" w:hAnsiTheme="majorHAnsi" w:cstheme="majorHAnsi"/>
                <w:szCs w:val="18"/>
                <w:lang w:eastAsia="zh-CN"/>
              </w:rPr>
              <w:t>Signalling structure is up to RAN2.</w:t>
            </w:r>
          </w:p>
          <w:p w14:paraId="0FB86F13" w14:textId="77777777" w:rsidR="00523459" w:rsidRDefault="00523459" w:rsidP="002E28E6">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r w:rsidRPr="00BC6570">
              <w:rPr>
                <w:rFonts w:asciiTheme="majorHAnsi" w:eastAsia="SimSun" w:hAnsiTheme="majorHAnsi" w:cstheme="majorHAnsi"/>
                <w:sz w:val="18"/>
                <w:szCs w:val="18"/>
                <w:lang w:eastAsia="zh-CN"/>
              </w:rPr>
              <w:t>RAN4 will specify for UL CA and EN-DC for which band combinations DL interruptions are</w:t>
            </w:r>
          </w:p>
          <w:p w14:paraId="3189F46F"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14731993" w14:textId="77777777" w:rsidR="00523459" w:rsidRPr="005C51B4"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r w:rsidR="00523459" w14:paraId="3B942A97" w14:textId="77777777" w:rsidTr="002E28E6">
        <w:trPr>
          <w:trHeight w:val="363"/>
        </w:trPr>
        <w:tc>
          <w:tcPr>
            <w:tcW w:w="1129" w:type="dxa"/>
            <w:vMerge/>
            <w:shd w:val="clear" w:color="auto" w:fill="auto"/>
          </w:tcPr>
          <w:p w14:paraId="4C196979"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05F01A95"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38-5</w:t>
            </w:r>
          </w:p>
        </w:tc>
        <w:tc>
          <w:tcPr>
            <w:tcW w:w="1559" w:type="dxa"/>
            <w:shd w:val="clear" w:color="auto" w:fill="auto"/>
          </w:tcPr>
          <w:p w14:paraId="67386E83"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4 bands for dual-TAG</w:t>
            </w:r>
          </w:p>
        </w:tc>
        <w:tc>
          <w:tcPr>
            <w:tcW w:w="5103" w:type="dxa"/>
            <w:shd w:val="clear" w:color="auto" w:fill="auto"/>
          </w:tcPr>
          <w:p w14:paraId="7AF4941E"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4 bands for inter-band UL CA, SUL or inter-band EN-DC, dual-TAG mode</w:t>
            </w:r>
          </w:p>
          <w:p w14:paraId="13E33EC2" w14:textId="77777777" w:rsidR="00523459" w:rsidRPr="00BC6570" w:rsidRDefault="00523459" w:rsidP="002E28E6">
            <w:pPr>
              <w:pStyle w:val="ListParagraph"/>
              <w:keepNext/>
              <w:keepLines/>
              <w:ind w:leftChars="0" w:left="720"/>
              <w:rPr>
                <w:rFonts w:asciiTheme="majorHAnsi" w:eastAsia="Yu Mincho" w:hAnsiTheme="majorHAnsi" w:cstheme="majorHAnsi"/>
                <w:sz w:val="18"/>
                <w:szCs w:val="18"/>
                <w:lang w:eastAsia="zh-CN"/>
              </w:rPr>
            </w:pPr>
          </w:p>
          <w:p w14:paraId="0FEB55B2" w14:textId="77777777" w:rsidR="00523459" w:rsidRPr="00BC6570" w:rsidRDefault="00523459" w:rsidP="002E28E6">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4 bands  for  in inter-band EN-DC, inter-band UL CA or SUL band combinations, dual-TAG mode. Switching period value to be from the set (35uSec, 140uSec, 210uSec)</w:t>
            </w:r>
          </w:p>
          <w:p w14:paraId="5243508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B74193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2FF911BA"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0129DAE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DBE6FBC"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DD14727"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0A38FE3"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4 bands for inter-band EN-DC, inter-band UL CA and SUL band combinations, dual-TAG</w:t>
            </w:r>
          </w:p>
        </w:tc>
        <w:tc>
          <w:tcPr>
            <w:tcW w:w="1276" w:type="dxa"/>
            <w:shd w:val="clear" w:color="auto" w:fill="auto"/>
          </w:tcPr>
          <w:p w14:paraId="4DD3E6C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554A69E4"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22CD2FBD"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34AD2C5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728A0447"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33D3045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15B454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657D279B" w14:textId="77777777" w:rsidR="00523459" w:rsidRPr="005C51B4" w:rsidRDefault="00523459" w:rsidP="002E28E6">
            <w:pPr>
              <w:pStyle w:val="TAL"/>
              <w:rPr>
                <w:rFonts w:asciiTheme="majorHAnsi" w:eastAsia="SimSun" w:hAnsiTheme="majorHAnsi" w:cstheme="majorHAnsi"/>
                <w:szCs w:val="18"/>
                <w:lang w:eastAsia="zh-CN"/>
              </w:rPr>
            </w:pPr>
            <w:r w:rsidRPr="005C51B4">
              <w:rPr>
                <w:rFonts w:asciiTheme="majorHAnsi" w:hAnsiTheme="majorHAnsi" w:cstheme="majorHAnsi"/>
                <w:szCs w:val="18"/>
              </w:rPr>
              <w:t xml:space="preserve">NOTE: </w:t>
            </w:r>
            <w:r w:rsidRPr="005C51B4">
              <w:rPr>
                <w:rFonts w:asciiTheme="majorHAnsi" w:eastAsia="SimSun" w:hAnsiTheme="majorHAnsi" w:cstheme="majorHAnsi"/>
                <w:szCs w:val="18"/>
                <w:lang w:eastAsia="zh-CN"/>
              </w:rPr>
              <w:t>Signalling structure is up to RAN2.</w:t>
            </w:r>
          </w:p>
          <w:p w14:paraId="0D65405A" w14:textId="77777777" w:rsidR="00523459" w:rsidRDefault="00523459" w:rsidP="002E28E6">
            <w:pPr>
              <w:keepNext/>
              <w:keepLines/>
              <w:overflowPunct w:val="0"/>
              <w:autoSpaceDE w:val="0"/>
              <w:autoSpaceDN w:val="0"/>
              <w:adjustRightInd w:val="0"/>
              <w:textAlignment w:val="baseline"/>
              <w:rPr>
                <w:rFonts w:asciiTheme="majorHAnsi" w:eastAsia="SimSun" w:hAnsiTheme="majorHAnsi" w:cstheme="majorHAnsi"/>
                <w:sz w:val="18"/>
                <w:szCs w:val="18"/>
                <w:lang w:eastAsia="zh-CN"/>
              </w:rPr>
            </w:pPr>
            <w:r w:rsidRPr="005C51B4">
              <w:rPr>
                <w:rFonts w:asciiTheme="majorHAnsi" w:eastAsia="SimSun" w:hAnsiTheme="majorHAnsi" w:cstheme="majorHAnsi"/>
                <w:sz w:val="18"/>
                <w:szCs w:val="18"/>
                <w:lang w:eastAsia="zh-CN"/>
              </w:rPr>
              <w:t>RAN4 will specify for UL CA and EN-DC for which band combinations DL interruptions are</w:t>
            </w:r>
          </w:p>
          <w:p w14:paraId="00626469" w14:textId="77777777" w:rsidR="00523459" w:rsidRPr="005C51B4" w:rsidRDefault="00523459" w:rsidP="002E28E6">
            <w:pPr>
              <w:keepNext/>
              <w:keepLines/>
              <w:overflowPunct w:val="0"/>
              <w:autoSpaceDE w:val="0"/>
              <w:autoSpaceDN w:val="0"/>
              <w:adjustRightInd w:val="0"/>
              <w:textAlignment w:val="baseline"/>
              <w:rPr>
                <w:rFonts w:ascii="Arial" w:eastAsia="Times New Roman" w:hAnsi="Arial" w:cs="Arial"/>
                <w:b/>
                <w:color w:val="000000"/>
                <w:sz w:val="18"/>
                <w:szCs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59B2CDF6" w14:textId="77777777" w:rsidR="00523459" w:rsidRPr="005C51B4"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r w:rsidR="00523459" w14:paraId="3048DCAF" w14:textId="77777777" w:rsidTr="002E28E6">
        <w:trPr>
          <w:trHeight w:val="363"/>
        </w:trPr>
        <w:tc>
          <w:tcPr>
            <w:tcW w:w="1129" w:type="dxa"/>
            <w:vMerge/>
            <w:shd w:val="clear" w:color="auto" w:fill="auto"/>
          </w:tcPr>
          <w:p w14:paraId="3E32AB03"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38D768DC"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38-6</w:t>
            </w:r>
          </w:p>
        </w:tc>
        <w:tc>
          <w:tcPr>
            <w:tcW w:w="1559" w:type="dxa"/>
            <w:shd w:val="clear" w:color="auto" w:fill="auto"/>
          </w:tcPr>
          <w:p w14:paraId="3ADE8070"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DL interruption for Tx switching across 3 bands</w:t>
            </w:r>
          </w:p>
        </w:tc>
        <w:tc>
          <w:tcPr>
            <w:tcW w:w="5103" w:type="dxa"/>
            <w:shd w:val="clear" w:color="auto" w:fill="auto"/>
          </w:tcPr>
          <w:p w14:paraId="04F20B3A" w14:textId="77777777" w:rsidR="00523459" w:rsidRPr="00BC6570" w:rsidRDefault="00523459" w:rsidP="002E28E6">
            <w:pPr>
              <w:autoSpaceDE w:val="0"/>
              <w:autoSpaceDN w:val="0"/>
              <w:adjustRightInd w:val="0"/>
              <w:snapToGrid w:val="0"/>
              <w:spacing w:afterLines="50" w:after="163"/>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Capability to indicate that for the band where DL interruption is needed, the RRM interruption requirements defined in RAN4 shall be applied for duplex mode combinations except the combinations</w:t>
            </w:r>
          </w:p>
          <w:p w14:paraId="54A56EEF" w14:textId="77777777" w:rsidR="00523459" w:rsidRPr="00BC6570" w:rsidRDefault="00523459" w:rsidP="002E28E6">
            <w:pPr>
              <w:autoSpaceDE w:val="0"/>
              <w:autoSpaceDN w:val="0"/>
              <w:adjustRightInd w:val="0"/>
              <w:snapToGrid w:val="0"/>
              <w:spacing w:afterLines="50" w:after="163"/>
              <w:contextualSpacing/>
              <w:jc w:val="both"/>
              <w:rPr>
                <w:rFonts w:asciiTheme="majorHAnsi" w:eastAsia="Yu Mincho" w:hAnsiTheme="majorHAnsi" w:cstheme="majorHAnsi"/>
                <w:sz w:val="18"/>
                <w:szCs w:val="18"/>
              </w:rPr>
            </w:pPr>
          </w:p>
          <w:p w14:paraId="699DAFDF"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6170F12D"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44E12C28"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0D67C81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173A76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2CE99865"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1888383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CE0F0BE"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1C80784D"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793DC32"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4E7322C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320B4554"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756F7118"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F528DC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D168A20"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54BDBE3F"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3861D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240D23C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27218FFC" w14:textId="77777777" w:rsidR="00523459" w:rsidRPr="00BC6570" w:rsidRDefault="00523459" w:rsidP="002E28E6">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4D9D8D77"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23459" w14:paraId="7DEAAC08" w14:textId="77777777" w:rsidTr="002E28E6">
        <w:trPr>
          <w:trHeight w:val="363"/>
        </w:trPr>
        <w:tc>
          <w:tcPr>
            <w:tcW w:w="1129" w:type="dxa"/>
            <w:vMerge/>
            <w:shd w:val="clear" w:color="auto" w:fill="auto"/>
          </w:tcPr>
          <w:p w14:paraId="7646DFDE"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8072DA1"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38-7</w:t>
            </w:r>
          </w:p>
        </w:tc>
        <w:tc>
          <w:tcPr>
            <w:tcW w:w="1559" w:type="dxa"/>
            <w:shd w:val="clear" w:color="auto" w:fill="auto"/>
          </w:tcPr>
          <w:p w14:paraId="666E3534"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DL interruption for Tx switching across 4 bands</w:t>
            </w:r>
          </w:p>
        </w:tc>
        <w:tc>
          <w:tcPr>
            <w:tcW w:w="5103" w:type="dxa"/>
            <w:shd w:val="clear" w:color="auto" w:fill="auto"/>
          </w:tcPr>
          <w:p w14:paraId="2CFC032E" w14:textId="77777777" w:rsidR="00523459" w:rsidRPr="00BC6570" w:rsidRDefault="00523459" w:rsidP="002E28E6">
            <w:pPr>
              <w:autoSpaceDE w:val="0"/>
              <w:autoSpaceDN w:val="0"/>
              <w:adjustRightInd w:val="0"/>
              <w:snapToGrid w:val="0"/>
              <w:spacing w:afterLines="50" w:after="163"/>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Capability to indicate that for the band where DL interruption is needed, the RRM interruption requirements defined in RAN4 shall be applied for duplex mode combinations except the combinations</w:t>
            </w:r>
          </w:p>
          <w:p w14:paraId="5B12B5C7" w14:textId="77777777" w:rsidR="00523459" w:rsidRPr="00BC6570" w:rsidRDefault="00523459" w:rsidP="002E28E6">
            <w:pPr>
              <w:autoSpaceDE w:val="0"/>
              <w:autoSpaceDN w:val="0"/>
              <w:adjustRightInd w:val="0"/>
              <w:snapToGrid w:val="0"/>
              <w:spacing w:afterLines="50" w:after="163"/>
              <w:contextualSpacing/>
              <w:jc w:val="both"/>
              <w:rPr>
                <w:rFonts w:asciiTheme="majorHAnsi" w:eastAsia="Yu Mincho" w:hAnsiTheme="majorHAnsi" w:cstheme="majorHAnsi"/>
                <w:sz w:val="18"/>
                <w:szCs w:val="18"/>
              </w:rPr>
            </w:pPr>
          </w:p>
          <w:p w14:paraId="77D48ABA"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2FDAEFF1"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7D33B974" w14:textId="77777777" w:rsidR="00523459" w:rsidRPr="00BC6570" w:rsidRDefault="00523459" w:rsidP="002E28E6">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445E8D3A"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A5CCE19"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555B81BA"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328CA4F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58A0B2BA"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27F5691B" w14:textId="77777777" w:rsidR="00523459" w:rsidRDefault="00523459" w:rsidP="002E28E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CCDFAFE"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55228F01"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29D50410"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6C09A676"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943F61A"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4F45193D"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28E6122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D541A19"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3E79EB1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63C285E" w14:textId="77777777" w:rsidR="00523459" w:rsidRPr="00BC6570" w:rsidRDefault="00523459" w:rsidP="002E28E6">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2CE590A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23459" w14:paraId="187ECB89" w14:textId="77777777" w:rsidTr="002E28E6">
        <w:trPr>
          <w:trHeight w:val="363"/>
        </w:trPr>
        <w:tc>
          <w:tcPr>
            <w:tcW w:w="1129" w:type="dxa"/>
            <w:vMerge/>
            <w:shd w:val="clear" w:color="auto" w:fill="auto"/>
          </w:tcPr>
          <w:p w14:paraId="2ED6A18C" w14:textId="77777777" w:rsidR="00523459" w:rsidRDefault="00523459"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7B004E40" w14:textId="77777777" w:rsidR="00523459" w:rsidRPr="00192B25" w:rsidRDefault="00523459" w:rsidP="002E28E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38-8</w:t>
            </w:r>
          </w:p>
        </w:tc>
        <w:tc>
          <w:tcPr>
            <w:tcW w:w="1559" w:type="dxa"/>
            <w:shd w:val="clear" w:color="auto" w:fill="auto"/>
          </w:tcPr>
          <w:p w14:paraId="55C6D7A6" w14:textId="77777777" w:rsidR="00523459" w:rsidRDefault="00523459" w:rsidP="002E28E6">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 xml:space="preserve">Optional UE TX switching capability </w:t>
            </w:r>
          </w:p>
        </w:tc>
        <w:tc>
          <w:tcPr>
            <w:tcW w:w="5103" w:type="dxa"/>
            <w:shd w:val="clear" w:color="auto" w:fill="auto"/>
          </w:tcPr>
          <w:p w14:paraId="484BD272" w14:textId="77777777" w:rsidR="00523459" w:rsidRPr="00BC6570" w:rsidRDefault="00523459" w:rsidP="002E28E6">
            <w:pPr>
              <w:pStyle w:val="ListParagraph"/>
              <w:numPr>
                <w:ilvl w:val="0"/>
                <w:numId w:val="24"/>
              </w:numPr>
              <w:autoSpaceDE w:val="0"/>
              <w:autoSpaceDN w:val="0"/>
              <w:adjustRightInd w:val="0"/>
              <w:spacing w:after="80"/>
              <w:ind w:leftChars="0"/>
              <w:rPr>
                <w:rFonts w:asciiTheme="majorHAnsi" w:eastAsia="MS Mincho" w:hAnsiTheme="majorHAnsi" w:cstheme="majorHAnsi"/>
                <w:color w:val="000000"/>
                <w:sz w:val="18"/>
                <w:szCs w:val="18"/>
              </w:rPr>
            </w:pPr>
            <w:r w:rsidRPr="00BC6570">
              <w:rPr>
                <w:rFonts w:asciiTheme="majorHAnsi" w:eastAsia="MS Mincho" w:hAnsiTheme="majorHAnsi" w:cstheme="majorHAnsi"/>
                <w:color w:val="000000"/>
                <w:sz w:val="18"/>
                <w:szCs w:val="18"/>
              </w:rPr>
              <w:t xml:space="preserve">  For the band with the number of Tx chain </w:t>
            </w:r>
            <w:r w:rsidRPr="00BC6570">
              <w:rPr>
                <w:rFonts w:asciiTheme="majorHAnsi" w:eastAsia="MS Mincho" w:hAnsiTheme="majorHAnsi" w:cstheme="majorHAnsi"/>
                <w:b/>
                <w:bCs/>
                <w:color w:val="000000"/>
                <w:sz w:val="18"/>
                <w:szCs w:val="18"/>
                <w:u w:val="single"/>
              </w:rPr>
              <w:t>unchanged</w:t>
            </w:r>
            <w:r w:rsidRPr="00BC6570">
              <w:rPr>
                <w:rFonts w:asciiTheme="majorHAnsi" w:eastAsia="MS Mincho" w:hAnsiTheme="majorHAnsi" w:cstheme="majorHAnsi"/>
                <w:color w:val="000000"/>
                <w:sz w:val="18"/>
                <w:szCs w:val="18"/>
              </w:rPr>
              <w:t xml:space="preserve"> due to switching, in addition to the baseline UE assumption agreed in RAN4 #104e, introduce optional UE capability to allow UL transmission on the band with the number of Tx chain unchanged (i.e., one Tx chain is maintained on the band) during UL switching.</w:t>
            </w:r>
          </w:p>
          <w:p w14:paraId="1FD542C5" w14:textId="77777777" w:rsidR="00523459" w:rsidRPr="00BC6570" w:rsidRDefault="00523459" w:rsidP="002E28E6">
            <w:pPr>
              <w:pStyle w:val="TAL"/>
              <w:ind w:left="720"/>
              <w:rPr>
                <w:rFonts w:asciiTheme="majorHAnsi" w:hAnsiTheme="majorHAnsi" w:cstheme="majorHAnsi"/>
                <w:color w:val="000000" w:themeColor="text1"/>
                <w:szCs w:val="18"/>
                <w:lang w:eastAsia="ja-JP"/>
              </w:rPr>
            </w:pPr>
            <w:r w:rsidRPr="00BC6570">
              <w:rPr>
                <w:rFonts w:asciiTheme="majorHAnsi" w:hAnsiTheme="majorHAnsi" w:cstheme="majorHAnsi"/>
                <w:noProof/>
                <w:color w:val="000000" w:themeColor="text1"/>
                <w:szCs w:val="18"/>
                <w:lang w:eastAsia="ja-JP"/>
              </w:rPr>
              <w:lastRenderedPageBreak/>
              <w:drawing>
                <wp:inline distT="0" distB="0" distL="0" distR="0" wp14:anchorId="535305A2" wp14:editId="330C00E7">
                  <wp:extent cx="1712069" cy="1144811"/>
                  <wp:effectExtent l="0" t="0" r="2540" b="0"/>
                  <wp:docPr id="1358942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42591" name=""/>
                          <pic:cNvPicPr/>
                        </pic:nvPicPr>
                        <pic:blipFill>
                          <a:blip r:embed="rId14"/>
                          <a:stretch>
                            <a:fillRect/>
                          </a:stretch>
                        </pic:blipFill>
                        <pic:spPr>
                          <a:xfrm>
                            <a:off x="0" y="0"/>
                            <a:ext cx="1749043" cy="1169535"/>
                          </a:xfrm>
                          <a:prstGeom prst="rect">
                            <a:avLst/>
                          </a:prstGeom>
                        </pic:spPr>
                      </pic:pic>
                    </a:graphicData>
                  </a:graphic>
                </wp:inline>
              </w:drawing>
            </w:r>
          </w:p>
          <w:p w14:paraId="536F53D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 xml:space="preserve">The </w:t>
            </w:r>
            <w:proofErr w:type="spellStart"/>
            <w:r w:rsidRPr="00BC6570">
              <w:rPr>
                <w:rFonts w:asciiTheme="majorHAnsi" w:hAnsiTheme="majorHAnsi" w:cstheme="majorHAnsi"/>
                <w:color w:val="000000" w:themeColor="text1"/>
                <w:sz w:val="18"/>
                <w:szCs w:val="18"/>
              </w:rPr>
              <w:t>swithing</w:t>
            </w:r>
            <w:proofErr w:type="spellEnd"/>
            <w:r w:rsidRPr="00BC6570">
              <w:rPr>
                <w:rFonts w:asciiTheme="majorHAnsi" w:hAnsiTheme="majorHAnsi" w:cstheme="majorHAnsi"/>
                <w:color w:val="000000" w:themeColor="text1"/>
                <w:sz w:val="18"/>
                <w:szCs w:val="18"/>
              </w:rPr>
              <w:t xml:space="preserve"> period is the switching period between band A and band B</w:t>
            </w:r>
          </w:p>
        </w:tc>
        <w:tc>
          <w:tcPr>
            <w:tcW w:w="1560" w:type="dxa"/>
            <w:shd w:val="clear" w:color="auto" w:fill="auto"/>
          </w:tcPr>
          <w:p w14:paraId="70F10605"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lastRenderedPageBreak/>
              <w:t>38</w:t>
            </w:r>
            <w:r w:rsidRPr="00BC6570">
              <w:rPr>
                <w:rFonts w:asciiTheme="majorHAnsi" w:hAnsiTheme="majorHAnsi" w:cstheme="majorHAnsi"/>
                <w:color w:val="000000" w:themeColor="text1"/>
                <w:sz w:val="18"/>
                <w:szCs w:val="18"/>
              </w:rPr>
              <w:t>-1</w:t>
            </w:r>
          </w:p>
        </w:tc>
        <w:tc>
          <w:tcPr>
            <w:tcW w:w="1134" w:type="dxa"/>
            <w:shd w:val="clear" w:color="auto" w:fill="auto"/>
          </w:tcPr>
          <w:p w14:paraId="6980EB9E" w14:textId="77777777" w:rsidR="00523459" w:rsidRPr="007C59BA" w:rsidRDefault="00523459" w:rsidP="002E28E6">
            <w:pPr>
              <w:pStyle w:val="TAL"/>
              <w:rPr>
                <w:rFonts w:asciiTheme="majorHAnsi" w:hAnsiTheme="majorHAnsi" w:cstheme="majorHAnsi"/>
                <w:color w:val="000000" w:themeColor="text1"/>
                <w:szCs w:val="18"/>
                <w:lang w:eastAsia="ja-JP"/>
              </w:rPr>
            </w:pPr>
            <w:r w:rsidRPr="007C59BA">
              <w:rPr>
                <w:rFonts w:asciiTheme="majorHAnsi" w:hAnsiTheme="majorHAnsi" w:cstheme="majorHAnsi"/>
                <w:color w:val="000000" w:themeColor="text1"/>
                <w:szCs w:val="18"/>
                <w:lang w:eastAsia="ja-JP"/>
              </w:rPr>
              <w:t>yes</w:t>
            </w:r>
          </w:p>
        </w:tc>
        <w:tc>
          <w:tcPr>
            <w:tcW w:w="1559" w:type="dxa"/>
            <w:shd w:val="clear" w:color="auto" w:fill="auto"/>
          </w:tcPr>
          <w:p w14:paraId="11DC0BB4" w14:textId="77777777" w:rsidR="00523459" w:rsidRPr="007C59BA" w:rsidRDefault="00523459" w:rsidP="002E28E6">
            <w:pPr>
              <w:pStyle w:val="TAL"/>
              <w:rPr>
                <w:rFonts w:asciiTheme="majorHAnsi" w:hAnsiTheme="majorHAnsi" w:cstheme="majorHAnsi"/>
                <w:color w:val="000000" w:themeColor="text1"/>
                <w:szCs w:val="18"/>
                <w:lang w:eastAsia="ja-JP"/>
              </w:rPr>
            </w:pPr>
            <w:r w:rsidRPr="007C59BA">
              <w:rPr>
                <w:rFonts w:asciiTheme="majorHAnsi" w:hAnsiTheme="majorHAnsi" w:cstheme="majorHAnsi"/>
                <w:color w:val="000000" w:themeColor="text1"/>
                <w:szCs w:val="18"/>
                <w:lang w:eastAsia="ja-JP"/>
              </w:rPr>
              <w:t>no</w:t>
            </w:r>
          </w:p>
        </w:tc>
        <w:tc>
          <w:tcPr>
            <w:tcW w:w="1417" w:type="dxa"/>
          </w:tcPr>
          <w:p w14:paraId="41B9C32B" w14:textId="77777777" w:rsidR="00523459" w:rsidRDefault="00523459" w:rsidP="002E28E6">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UE does not support optional Tx switching capability</w:t>
            </w:r>
          </w:p>
        </w:tc>
        <w:tc>
          <w:tcPr>
            <w:tcW w:w="1276" w:type="dxa"/>
            <w:shd w:val="clear" w:color="auto" w:fill="auto"/>
          </w:tcPr>
          <w:p w14:paraId="0E812D1A"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0CAC082E" w14:textId="77777777" w:rsidR="00523459" w:rsidRDefault="00523459" w:rsidP="002E28E6">
            <w:pPr>
              <w:keepNext/>
              <w:keepLines/>
              <w:rPr>
                <w:rFonts w:ascii="Arial" w:eastAsia="SimSun" w:hAnsi="Arial" w:cs="Arial"/>
                <w:b/>
                <w:color w:val="000000"/>
                <w:sz w:val="18"/>
              </w:rPr>
            </w:pPr>
          </w:p>
        </w:tc>
        <w:tc>
          <w:tcPr>
            <w:tcW w:w="992" w:type="dxa"/>
            <w:shd w:val="clear" w:color="auto" w:fill="auto"/>
          </w:tcPr>
          <w:p w14:paraId="3EC275F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53594B3"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3396616F" w14:textId="77777777" w:rsidR="00523459" w:rsidRPr="00BC6570" w:rsidRDefault="00523459" w:rsidP="002E28E6">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2B24A0F7"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373FDBB4"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27DC562B" w14:textId="77777777" w:rsidR="00523459" w:rsidRDefault="00523459" w:rsidP="002E28E6">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r w:rsidRPr="005C51B4">
              <w:rPr>
                <w:rFonts w:asciiTheme="majorHAnsi" w:eastAsia="SimSun" w:hAnsiTheme="majorHAnsi" w:cstheme="majorHAnsi"/>
                <w:sz w:val="18"/>
                <w:szCs w:val="18"/>
                <w:lang w:eastAsia="zh-CN"/>
              </w:rPr>
              <w:t>RAN2 to define how the UE could signal to the network its support of this this optional feature.</w:t>
            </w:r>
          </w:p>
          <w:p w14:paraId="4AE277ED" w14:textId="77777777" w:rsidR="00523459" w:rsidRDefault="00523459" w:rsidP="002E28E6">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p>
          <w:p w14:paraId="6D1FA3CD" w14:textId="77777777" w:rsidR="00523459" w:rsidRPr="005C51B4"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71DBCE1B" w14:textId="77777777" w:rsidR="00523459" w:rsidRPr="005C51B4"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bl>
    <w:p w14:paraId="07FF71CD" w14:textId="77777777" w:rsidR="00523459" w:rsidRDefault="00523459" w:rsidP="00E01AD3">
      <w:pPr>
        <w:rPr>
          <w:rFonts w:asciiTheme="majorHAnsi" w:eastAsia="Malgun Gothic" w:hAnsiTheme="majorHAnsi" w:cstheme="majorHAnsi"/>
          <w:color w:val="000000" w:themeColor="text1"/>
          <w:sz w:val="18"/>
          <w:szCs w:val="18"/>
        </w:rPr>
      </w:pPr>
    </w:p>
    <w:p w14:paraId="5BC8D635" w14:textId="77777777" w:rsidR="00523459" w:rsidRPr="00BC6570" w:rsidRDefault="00523459" w:rsidP="00523459">
      <w:pPr>
        <w:rPr>
          <w:rFonts w:asciiTheme="majorHAnsi" w:eastAsia="Malgun Gothic" w:hAnsiTheme="majorHAnsi" w:cstheme="majorHAnsi"/>
          <w:color w:val="000000" w:themeColor="text1"/>
          <w:sz w:val="18"/>
          <w:szCs w:val="18"/>
        </w:rPr>
      </w:pPr>
      <w:r w:rsidRPr="00BC6570">
        <w:rPr>
          <w:rFonts w:asciiTheme="majorHAnsi" w:eastAsia="Malgun Gothic" w:hAnsiTheme="majorHAnsi" w:cstheme="majorHAnsi"/>
          <w:color w:val="000000" w:themeColor="text1"/>
          <w:sz w:val="18"/>
          <w:szCs w:val="18"/>
        </w:rPr>
        <w:t>Additional UE optional capabilities have been proposed by proposed by few companies:</w:t>
      </w:r>
    </w:p>
    <w:p w14:paraId="42CE88DE" w14:textId="77777777" w:rsidR="00523459" w:rsidRPr="00BC6570" w:rsidRDefault="00523459" w:rsidP="00523459">
      <w:pPr>
        <w:pStyle w:val="ListParagraph"/>
        <w:numPr>
          <w:ilvl w:val="0"/>
          <w:numId w:val="22"/>
        </w:numPr>
        <w:ind w:leftChars="0"/>
        <w:rPr>
          <w:rFonts w:asciiTheme="majorHAnsi" w:eastAsia="Malgun Gothic" w:hAnsiTheme="majorHAnsi" w:cstheme="majorHAnsi"/>
          <w:color w:val="000000" w:themeColor="text1"/>
          <w:sz w:val="18"/>
          <w:szCs w:val="18"/>
        </w:rPr>
      </w:pPr>
      <w:r w:rsidRPr="00BC6570">
        <w:rPr>
          <w:rFonts w:asciiTheme="majorHAnsi" w:eastAsia="MS Mincho" w:hAnsiTheme="majorHAnsi" w:cstheme="majorHAnsi"/>
          <w:b/>
          <w:bCs/>
          <w:color w:val="000000"/>
          <w:spacing w:val="-8"/>
          <w:kern w:val="1"/>
          <w:sz w:val="18"/>
          <w:szCs w:val="18"/>
        </w:rPr>
        <w:t>UL Tx switching across 4 bands:</w:t>
      </w:r>
      <w:r w:rsidRPr="00BC6570">
        <w:rPr>
          <w:rFonts w:asciiTheme="majorHAnsi" w:eastAsia="MS Mincho" w:hAnsiTheme="majorHAnsi" w:cstheme="majorHAnsi"/>
          <w:color w:val="000000"/>
          <w:spacing w:val="-8"/>
          <w:kern w:val="1"/>
          <w:sz w:val="18"/>
          <w:szCs w:val="18"/>
        </w:rPr>
        <w:t xml:space="preserve"> In RAN4 Meeting#107, one company proposed a solution for solving the 4-band UL Tx switching ambiguity issue and improving the corresponding switching period:</w:t>
      </w:r>
      <w:r w:rsidRPr="00BC6570">
        <w:rPr>
          <w:rFonts w:asciiTheme="majorHAnsi" w:eastAsia="MS Mincho" w:hAnsiTheme="majorHAnsi" w:cstheme="majorHAnsi"/>
          <w:color w:val="000000"/>
          <w:spacing w:val="-6"/>
          <w:kern w:val="1"/>
          <w:sz w:val="18"/>
          <w:szCs w:val="18"/>
        </w:rPr>
        <w:t xml:space="preserve"> This proposal relies on introducing two new UE capabilities: The first one is the </w:t>
      </w:r>
      <w:r w:rsidRPr="00BC6570">
        <w:rPr>
          <w:rFonts w:asciiTheme="majorHAnsi" w:eastAsia="MS Mincho" w:hAnsiTheme="majorHAnsi" w:cstheme="majorHAnsi"/>
          <w:b/>
          <w:bCs/>
          <w:i/>
          <w:iCs/>
          <w:color w:val="000000"/>
          <w:spacing w:val="-6"/>
          <w:kern w:val="1"/>
          <w:sz w:val="18"/>
          <w:szCs w:val="18"/>
        </w:rPr>
        <w:t>BandOrdering1T1Tto1T1T</w:t>
      </w:r>
      <w:r w:rsidRPr="00BC6570">
        <w:rPr>
          <w:rFonts w:asciiTheme="majorHAnsi" w:eastAsia="MS Mincho" w:hAnsiTheme="majorHAnsi" w:cstheme="majorHAnsi"/>
          <w:color w:val="000000"/>
          <w:spacing w:val="-6"/>
          <w:kern w:val="1"/>
          <w:sz w:val="18"/>
          <w:szCs w:val="18"/>
        </w:rPr>
        <w:t xml:space="preserve"> through which the UE indicates how the 4 bands (A, B, C, D) are mapped for (1,1,0,0) to (0,0,1,1) switching. The second capability is the </w:t>
      </w:r>
      <w:proofErr w:type="spellStart"/>
      <w:r w:rsidRPr="00BC6570">
        <w:rPr>
          <w:rFonts w:asciiTheme="majorHAnsi" w:eastAsia="MS Mincho" w:hAnsiTheme="majorHAnsi" w:cstheme="majorHAnsi"/>
          <w:b/>
          <w:bCs/>
          <w:i/>
          <w:iCs/>
          <w:color w:val="000000"/>
          <w:spacing w:val="-6"/>
          <w:kern w:val="1"/>
          <w:sz w:val="18"/>
          <w:szCs w:val="18"/>
        </w:rPr>
        <w:t>preferredBandPairsTxChain</w:t>
      </w:r>
      <w:proofErr w:type="spellEnd"/>
      <w:r w:rsidRPr="00BC6570">
        <w:rPr>
          <w:rFonts w:asciiTheme="majorHAnsi" w:eastAsia="MS Mincho" w:hAnsiTheme="majorHAnsi" w:cstheme="majorHAnsi"/>
          <w:color w:val="000000"/>
          <w:spacing w:val="-6"/>
          <w:kern w:val="1"/>
          <w:sz w:val="18"/>
          <w:szCs w:val="18"/>
        </w:rPr>
        <w:t xml:space="preserve"> which  allocates the UE’s preferred Tx switching band pairs to specific Tx chain. For example, for UL Tx 4-band switching across (A,C,B,D), if the UE declares the two capabilities described above with (A,C) the preferred band pair for TX chain#1 and (B,D) the preferred band </w:t>
      </w:r>
      <w:proofErr w:type="spellStart"/>
      <w:r w:rsidRPr="00BC6570">
        <w:rPr>
          <w:rFonts w:asciiTheme="majorHAnsi" w:eastAsia="MS Mincho" w:hAnsiTheme="majorHAnsi" w:cstheme="majorHAnsi"/>
          <w:color w:val="000000"/>
          <w:spacing w:val="-6"/>
          <w:kern w:val="1"/>
          <w:sz w:val="18"/>
          <w:szCs w:val="18"/>
        </w:rPr>
        <w:t>band</w:t>
      </w:r>
      <w:proofErr w:type="spellEnd"/>
      <w:r w:rsidRPr="00BC6570">
        <w:rPr>
          <w:rFonts w:asciiTheme="majorHAnsi" w:eastAsia="MS Mincho" w:hAnsiTheme="majorHAnsi" w:cstheme="majorHAnsi"/>
          <w:color w:val="000000"/>
          <w:spacing w:val="-6"/>
          <w:kern w:val="1"/>
          <w:sz w:val="18"/>
          <w:szCs w:val="18"/>
        </w:rPr>
        <w:t xml:space="preserve"> pair of TX chain#2, the following TX switching scenario will be realized for simultaneous </w:t>
      </w:r>
      <w:proofErr w:type="spellStart"/>
      <w:r w:rsidRPr="00BC6570">
        <w:rPr>
          <w:rFonts w:asciiTheme="majorHAnsi" w:eastAsia="MS Mincho" w:hAnsiTheme="majorHAnsi" w:cstheme="majorHAnsi"/>
          <w:color w:val="000000"/>
          <w:spacing w:val="-6"/>
          <w:kern w:val="1"/>
          <w:sz w:val="18"/>
          <w:szCs w:val="18"/>
        </w:rPr>
        <w:t>dualUL</w:t>
      </w:r>
      <w:proofErr w:type="spellEnd"/>
      <w:r w:rsidRPr="00BC6570">
        <w:rPr>
          <w:rFonts w:asciiTheme="majorHAnsi" w:eastAsia="MS Mincho" w:hAnsiTheme="majorHAnsi" w:cstheme="majorHAnsi"/>
          <w:color w:val="000000"/>
          <w:spacing w:val="-6"/>
          <w:kern w:val="1"/>
          <w:sz w:val="18"/>
          <w:szCs w:val="18"/>
        </w:rPr>
        <w:t xml:space="preserve"> switching: (A—&gt;C) and (B—&gt;D). If UE reports max(</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switch_A</w:t>
      </w:r>
      <w:proofErr w:type="spellEnd"/>
      <w:r w:rsidRPr="00BC6570">
        <w:rPr>
          <w:rFonts w:asciiTheme="majorHAnsi" w:eastAsia="MS Mincho" w:hAnsiTheme="majorHAnsi" w:cstheme="majorHAnsi"/>
          <w:color w:val="000000"/>
          <w:spacing w:val="-6"/>
          <w:kern w:val="1"/>
          <w:sz w:val="18"/>
          <w:szCs w:val="18"/>
          <w:vertAlign w:val="subscript"/>
        </w:rPr>
        <w:t>-C</w:t>
      </w:r>
      <w:r w:rsidRPr="00BC6570">
        <w:rPr>
          <w:rFonts w:asciiTheme="majorHAnsi" w:eastAsia="MS Mincho" w:hAnsiTheme="majorHAnsi" w:cstheme="majorHAnsi"/>
          <w:color w:val="000000"/>
          <w:spacing w:val="-6"/>
          <w:kern w:val="1"/>
          <w:sz w:val="18"/>
          <w:szCs w:val="18"/>
        </w:rPr>
        <w:t xml:space="preserve">, </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switch_B</w:t>
      </w:r>
      <w:proofErr w:type="spellEnd"/>
      <w:r w:rsidRPr="00BC6570">
        <w:rPr>
          <w:rFonts w:asciiTheme="majorHAnsi" w:eastAsia="MS Mincho" w:hAnsiTheme="majorHAnsi" w:cstheme="majorHAnsi"/>
          <w:color w:val="000000"/>
          <w:spacing w:val="-6"/>
          <w:kern w:val="1"/>
          <w:sz w:val="18"/>
          <w:szCs w:val="18"/>
          <w:vertAlign w:val="subscript"/>
        </w:rPr>
        <w:t>-D</w:t>
      </w:r>
      <w:r w:rsidRPr="00BC6570">
        <w:rPr>
          <w:rFonts w:asciiTheme="majorHAnsi" w:eastAsia="MS Mincho" w:hAnsiTheme="majorHAnsi" w:cstheme="majorHAnsi"/>
          <w:color w:val="000000"/>
          <w:spacing w:val="-6"/>
          <w:kern w:val="1"/>
          <w:sz w:val="18"/>
          <w:szCs w:val="18"/>
        </w:rPr>
        <w:t>)=SW1, and max(</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switch_A</w:t>
      </w:r>
      <w:proofErr w:type="spellEnd"/>
      <w:r w:rsidRPr="00BC6570">
        <w:rPr>
          <w:rFonts w:asciiTheme="majorHAnsi" w:eastAsia="MS Mincho" w:hAnsiTheme="majorHAnsi" w:cstheme="majorHAnsi"/>
          <w:color w:val="000000"/>
          <w:spacing w:val="-6"/>
          <w:kern w:val="1"/>
          <w:sz w:val="18"/>
          <w:szCs w:val="18"/>
          <w:vertAlign w:val="subscript"/>
        </w:rPr>
        <w:t>-D</w:t>
      </w:r>
      <w:r w:rsidRPr="00BC6570">
        <w:rPr>
          <w:rFonts w:asciiTheme="majorHAnsi" w:eastAsia="MS Mincho" w:hAnsiTheme="majorHAnsi" w:cstheme="majorHAnsi"/>
          <w:color w:val="000000"/>
          <w:spacing w:val="-6"/>
          <w:kern w:val="1"/>
          <w:sz w:val="18"/>
          <w:szCs w:val="18"/>
        </w:rPr>
        <w:t xml:space="preserve">, </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switch_B</w:t>
      </w:r>
      <w:proofErr w:type="spellEnd"/>
      <w:r w:rsidRPr="00BC6570">
        <w:rPr>
          <w:rFonts w:asciiTheme="majorHAnsi" w:eastAsia="MS Mincho" w:hAnsiTheme="majorHAnsi" w:cstheme="majorHAnsi"/>
          <w:color w:val="000000"/>
          <w:spacing w:val="-6"/>
          <w:kern w:val="1"/>
          <w:sz w:val="18"/>
          <w:szCs w:val="18"/>
          <w:vertAlign w:val="subscript"/>
        </w:rPr>
        <w:t>-C</w:t>
      </w:r>
      <w:r w:rsidRPr="00BC6570">
        <w:rPr>
          <w:rFonts w:asciiTheme="majorHAnsi" w:eastAsia="MS Mincho" w:hAnsiTheme="majorHAnsi" w:cstheme="majorHAnsi"/>
          <w:color w:val="000000"/>
          <w:spacing w:val="-6"/>
          <w:kern w:val="1"/>
          <w:sz w:val="18"/>
          <w:szCs w:val="18"/>
        </w:rPr>
        <w:t>)=SW2 with SW2&gt;SW1, there will be an improvement of SW2-SW1 on the switching time.</w:t>
      </w:r>
    </w:p>
    <w:p w14:paraId="08658FC8" w14:textId="77777777" w:rsidR="00523459" w:rsidRPr="00BC6570" w:rsidRDefault="00523459" w:rsidP="00523459">
      <w:pPr>
        <w:pStyle w:val="ListParagraph"/>
        <w:numPr>
          <w:ilvl w:val="0"/>
          <w:numId w:val="22"/>
        </w:numPr>
        <w:tabs>
          <w:tab w:val="left" w:pos="520"/>
          <w:tab w:val="left" w:pos="979"/>
        </w:tabs>
        <w:autoSpaceDE w:val="0"/>
        <w:autoSpaceDN w:val="0"/>
        <w:adjustRightInd w:val="0"/>
        <w:spacing w:after="160"/>
        <w:ind w:leftChars="0"/>
        <w:jc w:val="both"/>
        <w:rPr>
          <w:rFonts w:asciiTheme="majorHAnsi" w:eastAsia="MS Mincho" w:hAnsiTheme="majorHAnsi" w:cstheme="majorHAnsi"/>
          <w:color w:val="000000"/>
          <w:sz w:val="18"/>
          <w:szCs w:val="18"/>
        </w:rPr>
      </w:pPr>
      <w:r w:rsidRPr="00BC6570">
        <w:rPr>
          <w:rFonts w:asciiTheme="majorHAnsi" w:eastAsia="MS Mincho" w:hAnsiTheme="majorHAnsi" w:cstheme="majorHAnsi"/>
          <w:b/>
          <w:bCs/>
          <w:color w:val="000000"/>
          <w:spacing w:val="-8"/>
          <w:kern w:val="1"/>
          <w:sz w:val="18"/>
          <w:szCs w:val="18"/>
        </w:rPr>
        <w:t xml:space="preserve">    UL Tx switching </w:t>
      </w:r>
      <w:proofErr w:type="spellStart"/>
      <w:r w:rsidRPr="00BC6570">
        <w:rPr>
          <w:rFonts w:asciiTheme="majorHAnsi" w:eastAsia="MS Mincho" w:hAnsiTheme="majorHAnsi" w:cstheme="majorHAnsi"/>
          <w:b/>
          <w:bCs/>
          <w:color w:val="000000"/>
          <w:spacing w:val="-8"/>
          <w:kern w:val="1"/>
          <w:sz w:val="18"/>
          <w:szCs w:val="18"/>
        </w:rPr>
        <w:t>acoss</w:t>
      </w:r>
      <w:proofErr w:type="spellEnd"/>
      <w:r w:rsidRPr="00BC6570">
        <w:rPr>
          <w:rFonts w:asciiTheme="majorHAnsi" w:eastAsia="MS Mincho" w:hAnsiTheme="majorHAnsi" w:cstheme="majorHAnsi"/>
          <w:b/>
          <w:bCs/>
          <w:color w:val="000000"/>
          <w:spacing w:val="-8"/>
          <w:kern w:val="1"/>
          <w:sz w:val="18"/>
          <w:szCs w:val="18"/>
        </w:rPr>
        <w:t xml:space="preserve"> 3 and 4 bands with at least one unaffected band :</w:t>
      </w:r>
      <w:r w:rsidRPr="00BC6570">
        <w:rPr>
          <w:rFonts w:asciiTheme="majorHAnsi" w:eastAsia="MS Mincho" w:hAnsiTheme="majorHAnsi" w:cstheme="majorHAnsi"/>
          <w:color w:val="000000"/>
          <w:spacing w:val="-8"/>
          <w:kern w:val="1"/>
          <w:sz w:val="18"/>
          <w:szCs w:val="18"/>
        </w:rPr>
        <w:t xml:space="preserve"> In RAN4 Meeting #108, another company proposed to extend the concept to switching cases where one band is not involved in the switching process (the unaffected band cases) with the goal to </w:t>
      </w:r>
      <w:proofErr w:type="spellStart"/>
      <w:proofErr w:type="gramStart"/>
      <w:r w:rsidRPr="00BC6570">
        <w:rPr>
          <w:rFonts w:asciiTheme="majorHAnsi" w:eastAsia="MS Mincho" w:hAnsiTheme="majorHAnsi" w:cstheme="majorHAnsi"/>
          <w:color w:val="000000"/>
          <w:spacing w:val="-8"/>
          <w:kern w:val="1"/>
          <w:sz w:val="18"/>
          <w:szCs w:val="18"/>
        </w:rPr>
        <w:t>reduced</w:t>
      </w:r>
      <w:proofErr w:type="spellEnd"/>
      <w:proofErr w:type="gramEnd"/>
      <w:r w:rsidRPr="00BC6570">
        <w:rPr>
          <w:rFonts w:asciiTheme="majorHAnsi" w:eastAsia="MS Mincho" w:hAnsiTheme="majorHAnsi" w:cstheme="majorHAnsi"/>
          <w:color w:val="000000"/>
          <w:spacing w:val="-8"/>
          <w:kern w:val="1"/>
          <w:sz w:val="18"/>
          <w:szCs w:val="18"/>
        </w:rPr>
        <w:t xml:space="preserve"> the switching period. Supporting that capacity means that the switching period could be  </w:t>
      </w:r>
      <w:r w:rsidRPr="00BC6570">
        <w:rPr>
          <w:rFonts w:asciiTheme="majorHAnsi" w:eastAsia="MS Mincho" w:hAnsiTheme="majorHAnsi" w:cstheme="majorHAnsi"/>
          <w:color w:val="000000"/>
          <w:sz w:val="18"/>
          <w:szCs w:val="18"/>
        </w:rPr>
        <w:t>min{max(</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Tswitch_B</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-B)}for 3-band switching and min{max(</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Tswitch_B</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-B)} for 4-band switching. </w:t>
      </w:r>
      <w:r w:rsidRPr="00BC6570">
        <w:rPr>
          <w:rFonts w:asciiTheme="majorHAnsi" w:eastAsia="MS Mincho" w:hAnsiTheme="majorHAnsi" w:cstheme="majorHAnsi"/>
          <w:color w:val="000000"/>
          <w:spacing w:val="-7"/>
          <w:kern w:val="1"/>
          <w:sz w:val="18"/>
          <w:szCs w:val="18"/>
        </w:rPr>
        <w:t xml:space="preserve">There was an issue with this proposal that was not addressed during the offline discussion: If UE declares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-C and </w:t>
      </w:r>
      <w:proofErr w:type="spellStart"/>
      <w:r w:rsidRPr="00BC6570">
        <w:rPr>
          <w:rFonts w:asciiTheme="majorHAnsi" w:eastAsia="MS Mincho" w:hAnsiTheme="majorHAnsi" w:cstheme="majorHAnsi"/>
          <w:color w:val="000000"/>
          <w:spacing w:val="-7"/>
          <w:kern w:val="1"/>
          <w:sz w:val="18"/>
          <w:szCs w:val="18"/>
        </w:rPr>
        <w:t>Tswitch_B</w:t>
      </w:r>
      <w:proofErr w:type="spellEnd"/>
      <w:r w:rsidRPr="00BC6570">
        <w:rPr>
          <w:rFonts w:asciiTheme="majorHAnsi" w:eastAsia="MS Mincho" w:hAnsiTheme="majorHAnsi" w:cstheme="majorHAnsi"/>
          <w:color w:val="000000"/>
          <w:spacing w:val="-7"/>
          <w:kern w:val="1"/>
          <w:sz w:val="18"/>
          <w:szCs w:val="18"/>
        </w:rPr>
        <w:t xml:space="preserve">-D = 140uSec, and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-D and </w:t>
      </w:r>
      <w:proofErr w:type="spellStart"/>
      <w:r w:rsidRPr="00BC6570">
        <w:rPr>
          <w:rFonts w:asciiTheme="majorHAnsi" w:eastAsia="MS Mincho" w:hAnsiTheme="majorHAnsi" w:cstheme="majorHAnsi"/>
          <w:color w:val="000000"/>
          <w:spacing w:val="-7"/>
          <w:kern w:val="1"/>
          <w:sz w:val="18"/>
          <w:szCs w:val="18"/>
        </w:rPr>
        <w:t>Tswitch_B</w:t>
      </w:r>
      <w:proofErr w:type="spellEnd"/>
      <w:r w:rsidRPr="00BC6570">
        <w:rPr>
          <w:rFonts w:asciiTheme="majorHAnsi" w:eastAsia="MS Mincho" w:hAnsiTheme="majorHAnsi" w:cstheme="majorHAnsi"/>
          <w:color w:val="000000"/>
          <w:spacing w:val="-7"/>
          <w:kern w:val="1"/>
          <w:sz w:val="18"/>
          <w:szCs w:val="18"/>
        </w:rPr>
        <w:t xml:space="preserve">-C = 35uSec, the resulting 4-band switching period would be 35uSec based on the formula above. We would prefer the UE to just declare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-C and </w:t>
      </w:r>
      <w:proofErr w:type="spellStart"/>
      <w:r w:rsidRPr="00BC6570">
        <w:rPr>
          <w:rFonts w:asciiTheme="majorHAnsi" w:eastAsia="MS Mincho" w:hAnsiTheme="majorHAnsi" w:cstheme="majorHAnsi"/>
          <w:color w:val="000000"/>
          <w:spacing w:val="-7"/>
          <w:kern w:val="1"/>
          <w:sz w:val="18"/>
          <w:szCs w:val="18"/>
        </w:rPr>
        <w:t>Tswitch_C</w:t>
      </w:r>
      <w:proofErr w:type="spellEnd"/>
      <w:r w:rsidRPr="00BC6570">
        <w:rPr>
          <w:rFonts w:asciiTheme="majorHAnsi" w:eastAsia="MS Mincho" w:hAnsiTheme="majorHAnsi" w:cstheme="majorHAnsi"/>
          <w:color w:val="000000"/>
          <w:spacing w:val="-7"/>
          <w:kern w:val="1"/>
          <w:sz w:val="18"/>
          <w:szCs w:val="18"/>
        </w:rPr>
        <w:t>-D as the switching period for the 3-band and 4-band switching respectively.</w:t>
      </w:r>
    </w:p>
    <w:p w14:paraId="1993EEE4" w14:textId="77777777" w:rsidR="00F2492D" w:rsidRPr="00E01AD3" w:rsidRDefault="00F2492D" w:rsidP="00F2492D">
      <w:pPr>
        <w:rPr>
          <w:rFonts w:eastAsia="Malgun Gothic"/>
          <w:lang w:eastAsia="ko-KR"/>
        </w:rPr>
      </w:pPr>
    </w:p>
    <w:p w14:paraId="5B40526E" w14:textId="0F89D04F" w:rsidR="00F2492D" w:rsidRDefault="00F2492D" w:rsidP="00F2492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p w14:paraId="6E329EBA" w14:textId="77777777" w:rsidR="00F2492D" w:rsidRPr="00607ED2" w:rsidRDefault="00F2492D" w:rsidP="00193951">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76625B" w14:paraId="727375C4"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5415904"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0BAF4"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110DEF"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3508E3A" w14:textId="77777777" w:rsidR="0076625B" w:rsidRPr="00B43CAD" w:rsidRDefault="0076625B" w:rsidP="00904D83">
            <w:pPr>
              <w:keepNext/>
              <w:keepLines/>
              <w:jc w:val="center"/>
              <w:rPr>
                <w:rFonts w:ascii="Arial" w:hAnsi="Arial" w:cs="Arial"/>
                <w:b/>
                <w:color w:val="000000"/>
                <w:sz w:val="18"/>
              </w:rPr>
            </w:pPr>
            <w:r>
              <w:rPr>
                <w:rFonts w:ascii="Arial" w:hAnsi="Arial" w:cs="Arial"/>
                <w:b/>
                <w:color w:val="000000"/>
                <w:sz w:val="18"/>
              </w:rPr>
              <w:t>Components</w:t>
            </w:r>
          </w:p>
          <w:p w14:paraId="146CF90D" w14:textId="77777777" w:rsidR="0076625B" w:rsidRPr="00B43CAD" w:rsidRDefault="0076625B" w:rsidP="00904D8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39B211E"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525AFB"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793C48" w14:textId="77777777" w:rsidR="0076625B" w:rsidRPr="00B43CAD" w:rsidRDefault="0076625B" w:rsidP="00904D83">
            <w:pPr>
              <w:keepNext/>
              <w:keepLines/>
              <w:jc w:val="center"/>
              <w:rPr>
                <w:rFonts w:ascii="Arial" w:eastAsia="Gulim" w:hAnsi="Arial" w:cs="Arial"/>
                <w:b/>
                <w:color w:val="000000"/>
                <w:sz w:val="18"/>
              </w:rPr>
            </w:pPr>
            <w:r>
              <w:rPr>
                <w:rFonts w:ascii="Arial" w:eastAsia="Gulim" w:hAnsi="Arial" w:cs="Arial"/>
                <w:b/>
                <w:color w:val="000000"/>
                <w:sz w:val="18"/>
              </w:rPr>
              <w:t xml:space="preserve">Applicable to </w:t>
            </w:r>
            <w:r w:rsidRPr="00B43CAD">
              <w:rPr>
                <w:rFonts w:ascii="Arial" w:eastAsia="Gulim"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90A5B9D" w14:textId="77777777" w:rsidR="0076625B" w:rsidRDefault="0076625B" w:rsidP="00904D83">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97E7B" w14:textId="77777777" w:rsidR="0076625B" w:rsidRDefault="0076625B" w:rsidP="00904D83">
            <w:pPr>
              <w:keepNext/>
              <w:keepLines/>
              <w:rPr>
                <w:rFonts w:ascii="Arial" w:eastAsia="SimSun" w:hAnsi="Arial" w:cs="Arial"/>
                <w:b/>
                <w:color w:val="000000"/>
                <w:sz w:val="18"/>
              </w:rPr>
            </w:pPr>
            <w:r>
              <w:rPr>
                <w:rFonts w:ascii="Arial" w:eastAsia="SimSun" w:hAnsi="Arial" w:cs="Arial"/>
                <w:b/>
                <w:color w:val="000000"/>
                <w:sz w:val="18"/>
              </w:rPr>
              <w:t>Type</w:t>
            </w:r>
          </w:p>
          <w:p w14:paraId="53263CD4" w14:textId="77777777" w:rsidR="0076625B" w:rsidRDefault="0076625B" w:rsidP="00904D83">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86C80"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76262"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6363B6B"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24E56"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42A9B" w14:textId="77777777" w:rsidR="0076625B" w:rsidRDefault="0076625B" w:rsidP="00904D83">
            <w:pPr>
              <w:keepNext/>
              <w:keepLines/>
              <w:jc w:val="center"/>
              <w:rPr>
                <w:rFonts w:ascii="Arial" w:hAnsi="Arial" w:cs="Arial"/>
                <w:b/>
                <w:color w:val="000000"/>
                <w:sz w:val="18"/>
              </w:rPr>
            </w:pPr>
            <w:r>
              <w:rPr>
                <w:rFonts w:ascii="Arial" w:hAnsi="Arial" w:cs="Arial"/>
                <w:b/>
                <w:color w:val="000000"/>
                <w:sz w:val="18"/>
              </w:rPr>
              <w:t>Mandatory/Optional</w:t>
            </w:r>
          </w:p>
        </w:tc>
      </w:tr>
      <w:tr w:rsidR="0076625B" w:rsidRPr="0010265F" w14:paraId="40029F8D"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279CAFA"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256CAC84"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319AC" w14:textId="2BCDB992"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CAD88" w14:textId="77777777"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 xml:space="preserve">SSB based </w:t>
            </w:r>
            <w:r w:rsidRPr="0010265F">
              <w:rPr>
                <w:rFonts w:ascii="Arial" w:hAnsi="Arial" w:cs="Arial"/>
                <w:bCs/>
                <w:color w:val="000000"/>
                <w:sz w:val="18"/>
              </w:rPr>
              <w:t xml:space="preserve">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BBA1047" w14:textId="77777777" w:rsidR="0076625B" w:rsidRPr="0050218A" w:rsidRDefault="0076625B" w:rsidP="00904D83">
            <w:pPr>
              <w:keepNext/>
              <w:keepLines/>
              <w:widowControl w:val="0"/>
              <w:jc w:val="both"/>
              <w:rPr>
                <w:rFonts w:ascii="Arial" w:hAnsi="Arial" w:cs="Arial"/>
                <w:bCs/>
                <w:color w:val="000000"/>
                <w:sz w:val="18"/>
              </w:rPr>
            </w:pPr>
            <w:r w:rsidRPr="0050218A">
              <w:rPr>
                <w:rFonts w:ascii="Arial" w:hAnsi="Arial" w:cs="Arial"/>
                <w:bCs/>
                <w:color w:val="000000"/>
                <w:sz w:val="18"/>
              </w:rPr>
              <w:t xml:space="preserve">Capability of </w:t>
            </w:r>
            <w:r>
              <w:rPr>
                <w:rFonts w:ascii="Arial" w:hAnsi="Arial" w:cs="Arial"/>
                <w:bCs/>
                <w:color w:val="000000"/>
                <w:sz w:val="18"/>
              </w:rPr>
              <w:t xml:space="preserve">SSB based </w:t>
            </w:r>
            <w:r w:rsidRPr="0050218A">
              <w:rPr>
                <w:rFonts w:ascii="Arial" w:hAnsi="Arial" w:cs="Arial"/>
                <w:bCs/>
                <w:color w:val="000000"/>
                <w:sz w:val="18"/>
              </w:rPr>
              <w:t>L1-RSRP measurements for more than 1 Cells with RTD &gt; CP in one frequency layer</w:t>
            </w:r>
          </w:p>
          <w:p w14:paraId="4C0F2D6A" w14:textId="77777777" w:rsidR="0076625B" w:rsidRPr="0050218A" w:rsidRDefault="0076625B" w:rsidP="00904D83">
            <w:pPr>
              <w:keepNext/>
              <w:keepLines/>
              <w:widowControl w:val="0"/>
              <w:jc w:val="both"/>
              <w:rPr>
                <w:rFonts w:ascii="Arial" w:hAnsi="Arial" w:cs="Arial"/>
                <w:bCs/>
                <w:color w:val="000000"/>
                <w:sz w:val="18"/>
              </w:rPr>
            </w:pPr>
          </w:p>
          <w:p w14:paraId="7D4E0921" w14:textId="77777777" w:rsidR="0076625B" w:rsidRPr="00B43CAD" w:rsidRDefault="0076625B" w:rsidP="00904D8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C13E16"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517798A6" w14:textId="77777777" w:rsidR="0076625B" w:rsidRPr="00B43CAD" w:rsidRDefault="0076625B" w:rsidP="00904D83">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7FD28"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27D41A" w14:textId="77777777" w:rsidR="0076625B" w:rsidRPr="00B43CAD" w:rsidRDefault="0076625B" w:rsidP="00904D83">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3C00CAED" w14:textId="77777777" w:rsidR="0076625B" w:rsidRPr="00B43CAD" w:rsidRDefault="0076625B" w:rsidP="00904D83">
            <w:pPr>
              <w:keepNext/>
              <w:keepLines/>
              <w:rPr>
                <w:rFonts w:ascii="Arial" w:eastAsia="SimSun" w:hAnsi="Arial" w:cs="Arial"/>
                <w:b/>
                <w:color w:val="000000"/>
                <w:sz w:val="18"/>
              </w:rPr>
            </w:pPr>
            <w:r w:rsidRPr="0010265F">
              <w:rPr>
                <w:rFonts w:ascii="Arial" w:eastAsia="SimSun"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5CC01" w14:textId="77777777" w:rsidR="0076625B" w:rsidRPr="00B43CAD" w:rsidRDefault="0076625B" w:rsidP="00904D83">
            <w:pPr>
              <w:keepNext/>
              <w:keepLines/>
              <w:rPr>
                <w:rFonts w:ascii="Arial" w:eastAsia="SimSun" w:hAnsi="Arial" w:cs="Arial"/>
                <w:b/>
                <w:color w:val="000000"/>
                <w:sz w:val="18"/>
              </w:rPr>
            </w:pPr>
            <w:r>
              <w:rPr>
                <w:rFonts w:ascii="Arial" w:eastAsia="SimSun" w:hAnsi="Arial" w:cs="Arial"/>
                <w:bCs/>
                <w:color w:val="000000"/>
                <w:sz w:val="18"/>
              </w:rPr>
              <w:t>[</w:t>
            </w:r>
            <w:r w:rsidRPr="0010265F">
              <w:rPr>
                <w:rFonts w:ascii="Arial" w:eastAsia="SimSun" w:hAnsi="Arial" w:cs="Arial"/>
                <w:bCs/>
                <w:color w:val="000000"/>
                <w:sz w:val="18"/>
              </w:rPr>
              <w:t>Per UE</w:t>
            </w:r>
            <w:r>
              <w:rPr>
                <w:rFonts w:ascii="Arial" w:eastAsia="SimSun" w:hAnsi="Arial" w:cs="Arial"/>
                <w:bCs/>
                <w:color w:val="000000"/>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FF70A"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5508B5" w14:textId="77777777" w:rsidR="0076625B" w:rsidRPr="00B43CAD" w:rsidRDefault="0076625B" w:rsidP="00904D83">
            <w:pPr>
              <w:keepNext/>
              <w:keepLines/>
              <w:jc w:val="center"/>
              <w:rPr>
                <w:rFonts w:ascii="Arial" w:hAnsi="Arial" w:cs="Arial"/>
                <w:b/>
                <w:color w:val="000000"/>
                <w:sz w:val="18"/>
              </w:rPr>
            </w:pPr>
            <w:r w:rsidRPr="00AC3193">
              <w:rPr>
                <w:rFonts w:ascii="Arial" w:hAnsi="Arial" w:cs="Arial"/>
                <w:bCs/>
                <w:color w:val="000000"/>
                <w:sz w:val="18"/>
              </w:rPr>
              <w:t>Yes</w:t>
            </w:r>
            <w:r w:rsidRPr="0010265F">
              <w:rPr>
                <w:rFonts w:ascii="Arial" w:hAnsi="Arial" w:cs="Arial"/>
                <w:bCs/>
                <w:color w:val="000000"/>
                <w:sz w:val="18"/>
              </w:rPr>
              <w:t xml:space="preserve"> </w:t>
            </w:r>
          </w:p>
        </w:tc>
        <w:tc>
          <w:tcPr>
            <w:tcW w:w="1842" w:type="dxa"/>
            <w:tcBorders>
              <w:top w:val="single" w:sz="4" w:space="0" w:color="auto"/>
              <w:left w:val="single" w:sz="4" w:space="0" w:color="auto"/>
              <w:bottom w:val="single" w:sz="4" w:space="0" w:color="auto"/>
              <w:right w:val="single" w:sz="4" w:space="0" w:color="auto"/>
            </w:tcBorders>
          </w:tcPr>
          <w:p w14:paraId="753BEBE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D7040C"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Note: the max number of cells is up to 39-</w:t>
            </w:r>
            <w:r>
              <w:rPr>
                <w:rFonts w:ascii="Arial" w:hAnsi="Arial" w:cs="Arial"/>
                <w:bCs/>
                <w:color w:val="000000"/>
                <w:sz w:val="18"/>
              </w:rPr>
              <w:t>3-1 or 39-3a-1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2FA21"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76625B" w:rsidRPr="0010265F" w14:paraId="4DEEBF6B"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FAFBCB7" w14:textId="77777777" w:rsidR="0076625B" w:rsidRPr="00525C52" w:rsidRDefault="0076625B" w:rsidP="00904D83">
            <w:pPr>
              <w:snapToGrid w:val="0"/>
              <w:spacing w:afterLines="50" w:after="163"/>
              <w:contextualSpacing/>
              <w:rPr>
                <w:rFonts w:ascii="Arial" w:eastAsia="SimSun" w:hAnsi="Arial" w:cs="Arial"/>
                <w:color w:val="000000"/>
                <w:sz w:val="18"/>
              </w:rPr>
            </w:pPr>
            <w:r w:rsidRPr="00525C52">
              <w:rPr>
                <w:rFonts w:ascii="Arial" w:eastAsia="SimSun" w:hAnsi="Arial" w:cs="Arial"/>
                <w:color w:val="000000"/>
                <w:sz w:val="18"/>
              </w:rPr>
              <w:t>39.</w:t>
            </w:r>
          </w:p>
          <w:p w14:paraId="53E77FD0" w14:textId="77777777" w:rsidR="0076625B" w:rsidRDefault="0076625B" w:rsidP="00904D83">
            <w:pPr>
              <w:snapToGrid w:val="0"/>
              <w:spacing w:afterLines="50" w:after="163"/>
              <w:contextualSpacing/>
              <w:rPr>
                <w:rFonts w:ascii="Arial" w:eastAsia="SimSun" w:hAnsi="Arial" w:cs="Arial"/>
                <w:color w:val="000000"/>
                <w:sz w:val="18"/>
              </w:rPr>
            </w:pPr>
            <w:r w:rsidRPr="00525C5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F2567" w14:textId="0352B643" w:rsidR="0076625B" w:rsidRDefault="0076625B" w:rsidP="00904D83">
            <w:pPr>
              <w:keepNext/>
              <w:keepLines/>
              <w:jc w:val="center"/>
              <w:rPr>
                <w:rFonts w:ascii="Arial" w:hAnsi="Arial" w:cs="Arial"/>
                <w:bCs/>
                <w:color w:val="000000"/>
                <w:sz w:val="18"/>
              </w:rPr>
            </w:pPr>
            <w:r>
              <w:rPr>
                <w:rFonts w:ascii="Arial" w:hAnsi="Arial" w:cs="Arial"/>
                <w:bCs/>
                <w:color w:val="000000"/>
                <w:sz w:val="18"/>
              </w:rPr>
              <w:t>[</w:t>
            </w:r>
            <w:r w:rsidRPr="00525C52">
              <w:rPr>
                <w:rFonts w:ascii="Arial" w:hAnsi="Arial" w:cs="Arial"/>
                <w:bCs/>
                <w:color w:val="000000"/>
                <w:sz w:val="18"/>
              </w:rPr>
              <w:t>39-</w:t>
            </w:r>
            <w:r>
              <w:rPr>
                <w:rFonts w:ascii="Arial" w:hAnsi="Arial" w:cs="Arial"/>
                <w:bCs/>
                <w:color w:val="000000"/>
                <w:sz w:val="18"/>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EACE44" w14:textId="77777777" w:rsidR="0076625B" w:rsidRPr="0010265F" w:rsidDel="00BE5DBA" w:rsidRDefault="0076625B" w:rsidP="00904D83">
            <w:pPr>
              <w:keepNext/>
              <w:keepLines/>
              <w:jc w:val="center"/>
              <w:rPr>
                <w:rFonts w:ascii="Arial" w:hAnsi="Arial" w:cs="Arial"/>
                <w:bCs/>
                <w:color w:val="000000"/>
                <w:sz w:val="18"/>
              </w:rPr>
            </w:pPr>
            <w:r>
              <w:rPr>
                <w:rFonts w:ascii="Arial" w:hAnsi="Arial" w:cs="Arial"/>
                <w:bCs/>
                <w:color w:val="000000"/>
                <w:sz w:val="18"/>
              </w:rPr>
              <w:t>SSB based i</w:t>
            </w:r>
            <w:r w:rsidRPr="00525C52">
              <w:rPr>
                <w:rFonts w:ascii="Arial" w:hAnsi="Arial" w:cs="Arial"/>
                <w:bCs/>
                <w:color w:val="000000"/>
                <w:sz w:val="18"/>
              </w:rPr>
              <w:t xml:space="preserve">nter-frequency L1-RSRP measurements </w:t>
            </w:r>
            <w:r>
              <w:rPr>
                <w:rFonts w:ascii="Arial" w:hAnsi="Arial" w:cs="Arial"/>
                <w:bCs/>
                <w:color w:val="000000"/>
                <w:sz w:val="18"/>
              </w:rPr>
              <w:t xml:space="preserve">without </w:t>
            </w:r>
            <w:r w:rsidRPr="00525C52">
              <w:rPr>
                <w:rFonts w:ascii="Arial" w:hAnsi="Arial" w:cs="Arial"/>
                <w:bCs/>
                <w:color w:val="000000"/>
                <w:sz w:val="18"/>
              </w:rPr>
              <w:t>gap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6F7C51F" w14:textId="77777777" w:rsidR="0076625B" w:rsidRPr="00525C52" w:rsidRDefault="0076625B" w:rsidP="00904D83">
            <w:pPr>
              <w:keepNext/>
              <w:keepLines/>
              <w:rPr>
                <w:rFonts w:ascii="Arial" w:hAnsi="Arial" w:cs="Arial"/>
                <w:bCs/>
                <w:color w:val="000000"/>
                <w:sz w:val="18"/>
              </w:rPr>
            </w:pPr>
            <w:r w:rsidRPr="00525C52">
              <w:rPr>
                <w:rFonts w:ascii="Arial" w:hAnsi="Arial" w:cs="Arial"/>
                <w:bCs/>
                <w:color w:val="000000"/>
                <w:sz w:val="18"/>
              </w:rPr>
              <w:t xml:space="preserve">Capability of </w:t>
            </w:r>
            <w:r>
              <w:rPr>
                <w:rFonts w:ascii="Arial" w:hAnsi="Arial" w:cs="Arial"/>
                <w:bCs/>
                <w:color w:val="000000"/>
                <w:sz w:val="18"/>
              </w:rPr>
              <w:t>SSB based i</w:t>
            </w:r>
            <w:r w:rsidRPr="00525C52">
              <w:rPr>
                <w:rFonts w:ascii="Arial" w:hAnsi="Arial" w:cs="Arial"/>
                <w:bCs/>
                <w:color w:val="000000"/>
                <w:sz w:val="18"/>
              </w:rPr>
              <w:t>nter-frequency L1-RSRP measurements w</w:t>
            </w:r>
            <w:r>
              <w:rPr>
                <w:rFonts w:ascii="Arial" w:hAnsi="Arial" w:cs="Arial"/>
                <w:bCs/>
                <w:color w:val="000000"/>
                <w:sz w:val="18"/>
              </w:rPr>
              <w:t>ith</w:t>
            </w:r>
            <w:r w:rsidRPr="00525C52">
              <w:rPr>
                <w:rFonts w:ascii="Arial" w:hAnsi="Arial" w:cs="Arial"/>
                <w:bCs/>
                <w:color w:val="000000"/>
                <w:sz w:val="18"/>
              </w:rPr>
              <w:t>o</w:t>
            </w:r>
            <w:r>
              <w:rPr>
                <w:rFonts w:ascii="Arial" w:hAnsi="Arial" w:cs="Arial"/>
                <w:bCs/>
                <w:color w:val="000000"/>
                <w:sz w:val="18"/>
              </w:rPr>
              <w:t>ut</w:t>
            </w:r>
            <w:r w:rsidRPr="00525C52">
              <w:rPr>
                <w:rFonts w:ascii="Arial" w:hAnsi="Arial" w:cs="Arial"/>
                <w:bCs/>
                <w:color w:val="000000"/>
                <w:sz w:val="18"/>
              </w:rPr>
              <w:t xml:space="preserve"> gap for LTM</w:t>
            </w:r>
          </w:p>
          <w:p w14:paraId="0A51F581" w14:textId="77777777" w:rsidR="0076625B" w:rsidRPr="00525C52" w:rsidRDefault="0076625B" w:rsidP="00904D83">
            <w:pPr>
              <w:keepNext/>
              <w:keepLines/>
              <w:rPr>
                <w:rFonts w:ascii="Arial" w:hAnsi="Arial" w:cs="Arial"/>
                <w:bCs/>
                <w:color w:val="000000"/>
                <w:sz w:val="18"/>
              </w:rPr>
            </w:pPr>
          </w:p>
          <w:p w14:paraId="05441508" w14:textId="77777777" w:rsidR="0076625B" w:rsidRPr="00904D83" w:rsidRDefault="0076625B" w:rsidP="00904D83">
            <w:pPr>
              <w:keepNext/>
              <w:keepLines/>
              <w:widowControl w:val="0"/>
              <w:jc w:val="both"/>
              <w:rPr>
                <w:rFonts w:ascii="Arial" w:hAnsi="Arial" w:cs="Arial"/>
                <w:bCs/>
                <w:color w:val="000000"/>
                <w:sz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FE78C1B"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45-1a</w:t>
            </w:r>
            <w:r>
              <w:rPr>
                <w:rFonts w:ascii="Arial" w:hAnsi="Arial" w:cs="Arial"/>
                <w:bCs/>
                <w:color w:val="000000"/>
                <w:sz w:val="18"/>
              </w:rPr>
              <w:t xml:space="preserve"> and </w:t>
            </w:r>
            <w:r w:rsidRPr="008E4BB6">
              <w:rPr>
                <w:rFonts w:ascii="Arial" w:hAnsi="Arial" w:cs="Arial"/>
                <w:bCs/>
                <w:color w:val="000000"/>
                <w:sz w:val="18"/>
              </w:rPr>
              <w:t>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6A421" w14:textId="77777777" w:rsidR="0076625B" w:rsidRPr="0010265F" w:rsidRDefault="0076625B" w:rsidP="00904D83">
            <w:pPr>
              <w:keepNext/>
              <w:keepLines/>
              <w:jc w:val="center"/>
              <w:rPr>
                <w:rFonts w:ascii="Arial" w:hAnsi="Arial" w:cs="Arial"/>
                <w:bCs/>
                <w:color w:val="000000"/>
                <w:sz w:val="18"/>
              </w:rPr>
            </w:pPr>
            <w:r w:rsidRPr="00525C52">
              <w:rPr>
                <w:rFonts w:ascii="Arial" w:eastAsiaTheme="minorEastAsia"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341EE" w14:textId="77777777" w:rsidR="0076625B" w:rsidRPr="0010265F" w:rsidRDefault="0076625B" w:rsidP="00904D83">
            <w:pPr>
              <w:keepNext/>
              <w:keepLines/>
              <w:jc w:val="center"/>
              <w:rPr>
                <w:rFonts w:ascii="Arial" w:eastAsia="Gulim" w:hAnsi="Arial" w:cs="Arial"/>
                <w:bCs/>
                <w:color w:val="000000"/>
                <w:sz w:val="18"/>
              </w:rPr>
            </w:pPr>
            <w:r w:rsidRPr="00525C52">
              <w:rPr>
                <w:rFonts w:ascii="Arial" w:eastAsiaTheme="minorEastAsia" w:hAnsi="Arial" w:cs="Arial"/>
                <w:bCs/>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55052D4A" w14:textId="77777777" w:rsidR="0076625B" w:rsidRPr="0010265F" w:rsidRDefault="0076625B" w:rsidP="00904D83">
            <w:pPr>
              <w:keepNext/>
              <w:keepLines/>
              <w:rPr>
                <w:rFonts w:ascii="Arial" w:eastAsia="SimSun" w:hAnsi="Arial" w:cs="Arial"/>
                <w:bCs/>
                <w:color w:val="000000"/>
                <w:sz w:val="18"/>
              </w:rPr>
            </w:pPr>
            <w:r w:rsidRPr="00525C52">
              <w:rPr>
                <w:rFonts w:ascii="Arial" w:eastAsia="SimSun" w:hAnsi="Arial" w:cs="Arial"/>
                <w:bCs/>
                <w:color w:val="000000"/>
                <w:sz w:val="18"/>
              </w:rPr>
              <w:t>UE does not support int</w:t>
            </w:r>
            <w:r>
              <w:rPr>
                <w:rFonts w:ascii="Arial" w:eastAsia="SimSun" w:hAnsi="Arial" w:cs="Arial"/>
                <w:bCs/>
                <w:color w:val="000000"/>
                <w:sz w:val="18"/>
              </w:rPr>
              <w:t>er</w:t>
            </w:r>
            <w:r w:rsidRPr="00525C52">
              <w:rPr>
                <w:rFonts w:ascii="Arial" w:eastAsia="SimSun" w:hAnsi="Arial" w:cs="Arial"/>
                <w:bCs/>
                <w:color w:val="000000"/>
                <w:sz w:val="18"/>
              </w:rPr>
              <w:t>-frequency L1</w:t>
            </w:r>
            <w:r>
              <w:rPr>
                <w:rFonts w:ascii="Arial" w:eastAsia="SimSun" w:hAnsi="Arial" w:cs="Arial"/>
                <w:bCs/>
                <w:color w:val="000000"/>
                <w:sz w:val="18"/>
              </w:rPr>
              <w:t>-RSRP</w:t>
            </w:r>
            <w:r w:rsidRPr="00525C52">
              <w:rPr>
                <w:rFonts w:ascii="Arial" w:eastAsia="SimSun" w:hAnsi="Arial" w:cs="Arial"/>
                <w:bCs/>
                <w:color w:val="000000"/>
                <w:sz w:val="18"/>
              </w:rPr>
              <w:t xml:space="preserve"> measurement</w:t>
            </w:r>
            <w:r>
              <w:rPr>
                <w:rFonts w:ascii="Arial" w:eastAsia="SimSun" w:hAnsi="Arial" w:cs="Arial"/>
                <w:bCs/>
                <w:color w:val="000000"/>
                <w:sz w:val="18"/>
              </w:rPr>
              <w:t>s</w:t>
            </w:r>
            <w:r w:rsidRPr="00525C52">
              <w:rPr>
                <w:rFonts w:ascii="Arial" w:eastAsia="SimSun" w:hAnsi="Arial" w:cs="Arial"/>
                <w:bCs/>
                <w:color w:val="000000"/>
                <w:sz w:val="18"/>
              </w:rPr>
              <w:t xml:space="preserve"> </w:t>
            </w:r>
            <w:r>
              <w:rPr>
                <w:rFonts w:ascii="Arial" w:eastAsia="SimSun" w:hAnsi="Arial" w:cs="Arial"/>
                <w:bCs/>
                <w:color w:val="000000"/>
                <w:sz w:val="18"/>
              </w:rPr>
              <w:t>without gap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743F4" w14:textId="77777777" w:rsidR="0076625B" w:rsidRDefault="0076625B" w:rsidP="00904D83">
            <w:pPr>
              <w:keepNext/>
              <w:keepLines/>
              <w:rPr>
                <w:rFonts w:ascii="Arial" w:eastAsia="SimSun" w:hAnsi="Arial" w:cs="Arial"/>
                <w:bCs/>
                <w:color w:val="000000"/>
                <w:sz w:val="18"/>
              </w:rPr>
            </w:pPr>
            <w:r w:rsidRPr="00525C52">
              <w:rPr>
                <w:rFonts w:eastAsia="SimSun" w:cs="Arial"/>
                <w:color w:val="000000" w:themeColor="text1"/>
                <w:szCs w:val="18"/>
                <w:lang w:eastAsia="zh-CN"/>
              </w:rPr>
              <w:t>[Per band/BC]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6B9D7" w14:textId="77777777" w:rsidR="0076625B" w:rsidRPr="0010265F" w:rsidRDefault="0076625B" w:rsidP="00904D83">
            <w:pPr>
              <w:keepNext/>
              <w:keepLines/>
              <w:jc w:val="center"/>
              <w:rPr>
                <w:rFonts w:ascii="Arial" w:hAnsi="Arial" w:cs="Arial"/>
                <w:bCs/>
                <w:color w:val="000000"/>
                <w:sz w:val="18"/>
              </w:rPr>
            </w:pPr>
            <w:r w:rsidRPr="00525C52">
              <w:rPr>
                <w:rFonts w:ascii="Arial" w:eastAsiaTheme="minorEastAsia" w:hAnsi="Arial" w:cs="Arial"/>
                <w:bCs/>
                <w:color w:val="000000"/>
                <w:sz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42A8D" w14:textId="77777777" w:rsidR="0076625B" w:rsidRPr="00AC3193" w:rsidRDefault="0076625B" w:rsidP="00904D83">
            <w:pPr>
              <w:keepNext/>
              <w:keepLines/>
              <w:jc w:val="center"/>
              <w:rPr>
                <w:rFonts w:ascii="Arial" w:hAnsi="Arial" w:cs="Arial"/>
                <w:bCs/>
                <w:color w:val="000000"/>
                <w:sz w:val="18"/>
              </w:rPr>
            </w:pPr>
            <w:r w:rsidRPr="00525C52">
              <w:rPr>
                <w:rFonts w:ascii="Arial" w:eastAsiaTheme="minorEastAsia" w:hAnsi="Arial" w:cs="Arial"/>
                <w:bCs/>
                <w:color w:val="000000"/>
                <w:sz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691149A" w14:textId="77777777" w:rsidR="0076625B" w:rsidRPr="0010265F" w:rsidRDefault="0076625B" w:rsidP="00904D83">
            <w:pPr>
              <w:keepNext/>
              <w:keepLines/>
              <w:jc w:val="center"/>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D02652" w14:textId="77777777" w:rsidR="0076625B" w:rsidRPr="0010265F" w:rsidRDefault="0076625B" w:rsidP="00904D83">
            <w:pPr>
              <w:keepNext/>
              <w:keepLines/>
              <w:jc w:val="center"/>
              <w:rPr>
                <w:rFonts w:ascii="Arial" w:hAnsi="Arial" w:cs="Arial"/>
                <w:bCs/>
                <w:color w:val="000000"/>
                <w:sz w:val="18"/>
              </w:rPr>
            </w:pPr>
            <w:r w:rsidRPr="00525C52">
              <w:rPr>
                <w:rFonts w:ascii="Arial" w:eastAsiaTheme="minorEastAsia" w:hAnsi="Arial" w:cs="Arial"/>
                <w:bCs/>
                <w:color w:val="000000"/>
                <w:sz w:val="18"/>
                <w:lang w:eastAsia="zh-CN"/>
              </w:rPr>
              <w:t xml:space="preserve">Note: </w:t>
            </w:r>
            <w:r>
              <w:rPr>
                <w:rFonts w:ascii="Arial" w:eastAsiaTheme="minorEastAsia" w:hAnsi="Arial" w:cs="Arial"/>
                <w:bCs/>
                <w:color w:val="000000"/>
                <w:sz w:val="18"/>
                <w:lang w:eastAsia="zh-CN"/>
              </w:rPr>
              <w:t xml:space="preserve">UE supports inter-frequency  with Type 1 measurement gap by </w:t>
            </w:r>
            <w:r w:rsidRPr="00525C52">
              <w:rPr>
                <w:rFonts w:ascii="Arial" w:eastAsiaTheme="minorEastAsia" w:hAnsi="Arial" w:cs="Arial"/>
                <w:bCs/>
                <w:color w:val="000000"/>
                <w:sz w:val="18"/>
                <w:lang w:eastAsia="zh-CN"/>
              </w:rPr>
              <w:t>default</w:t>
            </w:r>
            <w:r>
              <w:rPr>
                <w:rFonts w:ascii="Arial" w:eastAsiaTheme="minorEastAsia" w:hAnsi="Arial" w:cs="Arial"/>
                <w:bCs/>
                <w:color w:val="000000"/>
                <w:sz w:val="18"/>
                <w:lang w:eastAsia="zh-CN"/>
              </w:rPr>
              <w:t xml:space="preserve"> if UE reports supporting 45-1a but not 39-3.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AF17B" w14:textId="77777777" w:rsidR="0076625B" w:rsidRPr="0010265F" w:rsidRDefault="0076625B" w:rsidP="00904D83">
            <w:pPr>
              <w:keepNext/>
              <w:keepLines/>
              <w:jc w:val="center"/>
              <w:rPr>
                <w:rFonts w:ascii="Arial" w:hAnsi="Arial" w:cs="Arial"/>
                <w:bCs/>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76625B" w:rsidRPr="0010265F" w14:paraId="069F488F"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B324D80"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33D41B57"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9AB66" w14:textId="3E44EE62"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w:t>
            </w:r>
            <w:r w:rsidRPr="008A40C2">
              <w:rPr>
                <w:rFonts w:ascii="Arial" w:hAnsi="Arial" w:cs="Arial"/>
                <w:bCs/>
                <w:color w:val="000000"/>
                <w:sz w:val="18"/>
              </w:rPr>
              <w:t>39-</w:t>
            </w:r>
            <w:r>
              <w:rPr>
                <w:rFonts w:ascii="Arial" w:hAnsi="Arial" w:cs="Arial"/>
                <w:bCs/>
                <w:color w:val="000000"/>
                <w:sz w:val="18"/>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5D3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Number of neighbour cells to be measured per </w:t>
            </w:r>
            <w:r>
              <w:rPr>
                <w:rFonts w:ascii="Arial" w:hAnsi="Arial" w:cs="Arial"/>
                <w:bCs/>
                <w:color w:val="000000"/>
                <w:sz w:val="18"/>
              </w:rPr>
              <w:t>intra-</w:t>
            </w:r>
            <w:r w:rsidRPr="0010265F">
              <w:rPr>
                <w:rFonts w:ascii="Arial" w:hAnsi="Arial" w:cs="Arial"/>
                <w:bCs/>
                <w:color w:val="000000"/>
                <w:sz w:val="18"/>
              </w:rPr>
              <w:t>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182F0A9" w14:textId="77777777" w:rsidR="0076625B" w:rsidRPr="0050218A" w:rsidRDefault="0076625B" w:rsidP="00904D83">
            <w:pPr>
              <w:keepNext/>
              <w:keepLines/>
              <w:widowControl w:val="0"/>
              <w:jc w:val="both"/>
              <w:rPr>
                <w:rFonts w:ascii="Arial" w:hAnsi="Arial" w:cs="Arial"/>
                <w:bCs/>
                <w:color w:val="000000"/>
                <w:sz w:val="18"/>
              </w:rPr>
            </w:pPr>
            <w:r>
              <w:rPr>
                <w:rFonts w:ascii="Arial" w:hAnsi="Arial" w:cs="Arial"/>
                <w:bCs/>
                <w:color w:val="000000"/>
                <w:sz w:val="18"/>
              </w:rPr>
              <w:t>Capability of n</w:t>
            </w:r>
            <w:r w:rsidRPr="0050218A">
              <w:rPr>
                <w:rFonts w:ascii="Arial" w:hAnsi="Arial" w:cs="Arial"/>
                <w:bCs/>
                <w:color w:val="000000"/>
                <w:sz w:val="18"/>
              </w:rPr>
              <w:t xml:space="preserve">umber of neighbour cells to be measured for L1-RSRP per </w:t>
            </w:r>
            <w:r w:rsidRPr="00A04450">
              <w:rPr>
                <w:rFonts w:ascii="Arial" w:hAnsi="Arial" w:cs="Arial"/>
                <w:bCs/>
                <w:color w:val="000000"/>
                <w:sz w:val="18"/>
              </w:rPr>
              <w:t>intra-freq</w:t>
            </w:r>
            <w:r>
              <w:rPr>
                <w:rFonts w:ascii="Arial" w:hAnsi="Arial" w:cs="Arial"/>
                <w:bCs/>
                <w:color w:val="000000"/>
                <w:sz w:val="18"/>
              </w:rPr>
              <w:t>uency</w:t>
            </w:r>
            <w:r w:rsidRPr="0050218A">
              <w:rPr>
                <w:rFonts w:ascii="Arial" w:hAnsi="Arial" w:cs="Arial"/>
                <w:bCs/>
                <w:color w:val="000000"/>
                <w:sz w:val="18"/>
              </w:rPr>
              <w:t xml:space="preserve"> layer</w:t>
            </w:r>
          </w:p>
          <w:p w14:paraId="375754C4" w14:textId="77777777" w:rsidR="0076625B" w:rsidRPr="00B43CAD" w:rsidRDefault="0076625B" w:rsidP="00904D8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5BC716"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w:t>
            </w:r>
            <w:r>
              <w:rPr>
                <w:rFonts w:ascii="Arial" w:hAnsi="Arial" w:cs="Arial"/>
                <w:bCs/>
                <w:color w:val="000000"/>
                <w:sz w:val="18"/>
              </w:rPr>
              <w:t xml:space="preserve"> from RAN1 Rel-18 feature list</w:t>
            </w:r>
          </w:p>
          <w:p w14:paraId="57F14F56" w14:textId="77777777" w:rsidR="0076625B" w:rsidRPr="00F74A5D" w:rsidRDefault="0076625B" w:rsidP="00904D83">
            <w:pPr>
              <w:keepNext/>
              <w:keepLines/>
              <w:rPr>
                <w:rFonts w:ascii="Arial" w:hAnsi="Arial" w:cs="Arial"/>
                <w:bCs/>
                <w:color w:val="000000"/>
                <w:sz w:val="18"/>
              </w:rPr>
            </w:pPr>
          </w:p>
          <w:p w14:paraId="5F7D86DC" w14:textId="77777777" w:rsidR="0076625B" w:rsidRPr="00B43CAD" w:rsidRDefault="0076625B" w:rsidP="00904D83">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B7FFC"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59CD1F" w14:textId="77777777" w:rsidR="0076625B" w:rsidRPr="00B43CAD" w:rsidRDefault="0076625B" w:rsidP="00904D83">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7B1F11B9" w14:textId="77777777" w:rsidR="0076625B" w:rsidRPr="00B43CAD" w:rsidRDefault="0076625B" w:rsidP="00904D83">
            <w:pPr>
              <w:keepNext/>
              <w:keepLines/>
              <w:rPr>
                <w:rFonts w:ascii="Arial" w:eastAsia="SimSun" w:hAnsi="Arial" w:cs="Arial"/>
                <w:b/>
                <w:color w:val="000000"/>
                <w:sz w:val="18"/>
              </w:rPr>
            </w:pPr>
            <w:r w:rsidRPr="0010265F">
              <w:rPr>
                <w:rFonts w:ascii="Arial" w:eastAsia="SimSun"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7E2E3" w14:textId="77777777" w:rsidR="0076625B" w:rsidRPr="0050218A" w:rsidRDefault="0076625B" w:rsidP="00904D83">
            <w:pPr>
              <w:keepNext/>
              <w:keepLines/>
              <w:rPr>
                <w:rFonts w:ascii="Arial" w:eastAsia="SimSun" w:hAnsi="Arial" w:cs="Arial"/>
                <w:bCs/>
                <w:color w:val="000000"/>
                <w:sz w:val="18"/>
              </w:rPr>
            </w:pPr>
            <w:r w:rsidRPr="00AC3193">
              <w:rPr>
                <w:rFonts w:ascii="Arial" w:eastAsia="SimSun" w:hAnsi="Arial" w:cs="Arial"/>
                <w:bCs/>
                <w:color w:val="000000"/>
                <w:sz w:val="18"/>
              </w:rPr>
              <w:t>[</w:t>
            </w:r>
            <w:r w:rsidRPr="00AC3193">
              <w:rPr>
                <w:rFonts w:ascii="Arial" w:eastAsia="SimSun" w:hAnsi="Arial" w:cs="Arial"/>
                <w:bCs/>
                <w:color w:val="000000"/>
                <w:sz w:val="18"/>
                <w:lang w:eastAsia="zh-CN"/>
              </w:rPr>
              <w:t>per UE</w:t>
            </w:r>
            <w:r w:rsidRPr="0050218A">
              <w:rPr>
                <w:rFonts w:ascii="Arial" w:eastAsia="SimSun" w:hAnsi="Arial" w:cs="Arial"/>
                <w:bCs/>
                <w:color w:val="000000"/>
                <w:sz w:val="18"/>
              </w:rPr>
              <w:t xml:space="preserve"> / </w:t>
            </w:r>
            <w:r w:rsidRPr="00AC3193">
              <w:rPr>
                <w:rFonts w:ascii="Arial" w:eastAsia="SimSun" w:hAnsi="Arial" w:cs="Arial"/>
                <w:bCs/>
                <w:color w:val="000000"/>
                <w:sz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801E5"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D8988" w14:textId="77777777" w:rsidR="0076625B" w:rsidRPr="00B43CAD" w:rsidRDefault="0076625B" w:rsidP="00904D83">
            <w:pPr>
              <w:keepNext/>
              <w:keepLines/>
              <w:jc w:val="center"/>
              <w:rPr>
                <w:rFonts w:ascii="Arial" w:hAnsi="Arial" w:cs="Arial"/>
                <w:b/>
                <w:color w:val="000000"/>
                <w:sz w:val="18"/>
              </w:rPr>
            </w:pPr>
            <w:r w:rsidRPr="00AC3193">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591E9FD"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CA88F7" w14:textId="77777777"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Candidate v</w:t>
            </w:r>
            <w:r w:rsidRPr="0010265F">
              <w:rPr>
                <w:rFonts w:ascii="Arial" w:hAnsi="Arial" w:cs="Arial"/>
                <w:bCs/>
                <w:color w:val="000000"/>
                <w:sz w:val="18"/>
              </w:rPr>
              <w:t>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567E2" w14:textId="77777777" w:rsidR="0076625B" w:rsidRPr="00B43CAD" w:rsidRDefault="0076625B" w:rsidP="00904D83">
            <w:pPr>
              <w:keepNext/>
              <w:keepLines/>
              <w:rPr>
                <w:rFonts w:ascii="Arial" w:hAnsi="Arial" w:cs="Arial"/>
                <w:b/>
                <w:color w:val="000000"/>
                <w:sz w:val="18"/>
              </w:rPr>
            </w:pPr>
            <w:r w:rsidRPr="0010265F">
              <w:rPr>
                <w:rFonts w:ascii="Arial" w:hAnsi="Arial" w:cs="Arial"/>
                <w:bCs/>
                <w:color w:val="000000"/>
                <w:sz w:val="18"/>
              </w:rPr>
              <w:t xml:space="preserve">Mandatory with capability </w:t>
            </w:r>
            <w:proofErr w:type="spellStart"/>
            <w:r w:rsidRPr="0010265F">
              <w:rPr>
                <w:rFonts w:ascii="Arial" w:hAnsi="Arial" w:cs="Arial"/>
                <w:bCs/>
                <w:color w:val="000000"/>
                <w:sz w:val="18"/>
              </w:rPr>
              <w:t>signaling</w:t>
            </w:r>
            <w:proofErr w:type="spellEnd"/>
            <w:r w:rsidRPr="0010265F">
              <w:rPr>
                <w:rFonts w:ascii="Arial" w:hAnsi="Arial" w:cs="Arial"/>
                <w:bCs/>
                <w:color w:val="000000"/>
                <w:sz w:val="18"/>
              </w:rPr>
              <w:t xml:space="preserve"> if UE supports 45-1</w:t>
            </w:r>
          </w:p>
        </w:tc>
      </w:tr>
      <w:tr w:rsidR="0076625B" w:rsidRPr="0010265F" w14:paraId="2C80F978"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7AF484E" w14:textId="77777777" w:rsidR="0076625B" w:rsidRPr="0099359A" w:rsidRDefault="0076625B" w:rsidP="00904D83">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lastRenderedPageBreak/>
              <w:t>39.</w:t>
            </w:r>
          </w:p>
          <w:p w14:paraId="0A758E37" w14:textId="77777777" w:rsidR="0076625B" w:rsidRDefault="0076625B" w:rsidP="00904D83">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D7818" w14:textId="225780C3" w:rsidR="0076625B" w:rsidRPr="008A40C2" w:rsidRDefault="0076625B" w:rsidP="00904D83">
            <w:pPr>
              <w:keepNext/>
              <w:keepLines/>
              <w:jc w:val="center"/>
              <w:rPr>
                <w:rFonts w:ascii="Arial" w:hAnsi="Arial" w:cs="Arial"/>
                <w:bCs/>
                <w:color w:val="000000"/>
                <w:sz w:val="18"/>
              </w:rPr>
            </w:pPr>
            <w:r>
              <w:rPr>
                <w:rFonts w:ascii="Arial" w:hAnsi="Arial" w:cs="Arial"/>
                <w:bCs/>
                <w:color w:val="000000"/>
                <w:sz w:val="18"/>
              </w:rPr>
              <w:t>[39-3-2]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551FAF" w14:textId="77777777" w:rsidR="0076625B" w:rsidRPr="0050218A"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umber of SSB resources for L1-RSRP measurement within a slot]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5AD7D27" w14:textId="77777777" w:rsidR="0076625B" w:rsidRDefault="0076625B" w:rsidP="00904D83">
            <w:pPr>
              <w:spacing w:after="120"/>
              <w:rPr>
                <w:rFonts w:ascii="Arial" w:eastAsia="Yu Mincho" w:hAnsi="Arial" w:cs="Arial"/>
                <w:bCs/>
                <w:iCs/>
                <w:sz w:val="18"/>
                <w:szCs w:val="18"/>
                <w:lang w:val="en-US"/>
              </w:rPr>
            </w:pPr>
            <w:r w:rsidRPr="00525C52">
              <w:rPr>
                <w:rFonts w:ascii="Arial" w:eastAsia="Yu Mincho" w:hAnsi="Arial" w:cs="Arial"/>
                <w:iCs/>
                <w:sz w:val="18"/>
                <w:szCs w:val="18"/>
                <w:lang w:val="en-US"/>
              </w:rPr>
              <w:t>The max number of SSB resources</w:t>
            </w:r>
            <w:r>
              <w:rPr>
                <w:rFonts w:ascii="Arial" w:eastAsia="Yu Mincho" w:hAnsi="Arial" w:cs="Arial"/>
                <w:iCs/>
                <w:sz w:val="18"/>
                <w:szCs w:val="18"/>
                <w:lang w:val="en-US"/>
              </w:rPr>
              <w:t xml:space="preserve"> for</w:t>
            </w:r>
            <w:r w:rsidRPr="00525C52">
              <w:rPr>
                <w:rFonts w:ascii="Arial" w:eastAsia="Yu Mincho" w:hAnsi="Arial" w:cs="Arial"/>
                <w:iCs/>
                <w:sz w:val="18"/>
                <w:szCs w:val="18"/>
                <w:lang w:val="en-US"/>
              </w:rPr>
              <w:t xml:space="preserve"> L1-RSRP </w:t>
            </w:r>
            <w:r>
              <w:rPr>
                <w:rFonts w:ascii="Arial" w:eastAsia="Yu Mincho" w:hAnsi="Arial" w:cs="Arial"/>
                <w:iCs/>
                <w:sz w:val="18"/>
                <w:szCs w:val="18"/>
                <w:lang w:val="en-US"/>
              </w:rPr>
              <w:t xml:space="preserve">measurement that UE can measure </w:t>
            </w:r>
            <w:r w:rsidRPr="00525C52">
              <w:rPr>
                <w:rFonts w:ascii="Arial" w:eastAsia="Yu Mincho" w:hAnsi="Arial" w:cs="Arial"/>
                <w:iCs/>
                <w:sz w:val="18"/>
                <w:szCs w:val="18"/>
                <w:lang w:val="en-US"/>
              </w:rPr>
              <w:t xml:space="preserve">within a slot across candidate cells </w:t>
            </w:r>
            <w:r w:rsidRPr="00525C52">
              <w:rPr>
                <w:rFonts w:ascii="Arial" w:eastAsia="Yu Mincho" w:hAnsi="Arial" w:cs="Arial"/>
                <w:bCs/>
                <w:iCs/>
                <w:sz w:val="18"/>
                <w:szCs w:val="18"/>
                <w:lang w:val="en-US"/>
              </w:rPr>
              <w:t>for intra- and inter-frequency without gap L1-RSRP measurement</w:t>
            </w:r>
          </w:p>
          <w:p w14:paraId="43038193" w14:textId="77777777" w:rsidR="0076625B" w:rsidRPr="0050218A" w:rsidRDefault="0076625B" w:rsidP="00134A45">
            <w:pPr>
              <w:spacing w:after="120"/>
              <w:rPr>
                <w:rFonts w:ascii="Arial" w:eastAsia="Yu Mincho" w:hAnsi="Arial" w:cs="Arial"/>
                <w:bCs/>
                <w:iCs/>
                <w:sz w:val="18"/>
                <w:szCs w:val="18"/>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88EB47F" w14:textId="77777777" w:rsidR="0076625B" w:rsidRPr="0010265F" w:rsidRDefault="0076625B" w:rsidP="00904D83">
            <w:pPr>
              <w:keepNext/>
              <w:keepLines/>
              <w:rPr>
                <w:rFonts w:ascii="Arial" w:hAnsi="Arial" w:cs="Arial"/>
                <w:bCs/>
                <w:color w:val="000000"/>
                <w:sz w:val="18"/>
              </w:rPr>
            </w:pPr>
            <w:r>
              <w:rPr>
                <w:rFonts w:ascii="Arial" w:hAnsi="Arial" w:cs="Arial"/>
                <w:bCs/>
                <w:color w:val="000000"/>
                <w:sz w:val="18"/>
              </w:rPr>
              <w:t>45-1 from RAN1 Rel-18 feature list and/or 39-3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F7303"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DBEBC5" w14:textId="77777777" w:rsidR="0076625B" w:rsidRPr="0010265F" w:rsidRDefault="0076625B" w:rsidP="00904D83">
            <w:pPr>
              <w:keepNext/>
              <w:keepLines/>
              <w:jc w:val="center"/>
              <w:rPr>
                <w:rFonts w:ascii="Arial" w:eastAsia="Gulim" w:hAnsi="Arial" w:cs="Arial"/>
                <w:bCs/>
                <w:color w:val="000000"/>
                <w:sz w:val="18"/>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DF0A874" w14:textId="77777777" w:rsidR="0076625B" w:rsidRPr="0010265F" w:rsidRDefault="0076625B" w:rsidP="00904D83">
            <w:pPr>
              <w:keepNext/>
              <w:keepLines/>
              <w:rPr>
                <w:rFonts w:ascii="Arial" w:eastAsia="SimSun" w:hAnsi="Arial" w:cs="Arial"/>
                <w:bCs/>
                <w:color w:val="000000"/>
                <w:sz w:val="18"/>
              </w:rPr>
            </w:pPr>
            <w:r>
              <w:rPr>
                <w:rFonts w:ascii="Arial" w:eastAsia="SimSun" w:hAnsi="Arial" w:cs="Arial" w:hint="eastAsia"/>
                <w:bCs/>
                <w:color w:val="000000"/>
                <w:sz w:val="18"/>
                <w:lang w:eastAsia="zh-CN"/>
              </w:rPr>
              <w:t>N</w:t>
            </w:r>
            <w:r>
              <w:rPr>
                <w:rFonts w:ascii="Arial" w:eastAsia="SimSun" w:hAnsi="Arial" w:cs="Arial"/>
                <w:bCs/>
                <w:color w:val="000000"/>
                <w:sz w:val="18"/>
                <w:lang w:eastAsia="zh-CN"/>
              </w:rPr>
              <w:t xml:space="preserve">W does not know </w:t>
            </w:r>
            <w:r>
              <w:rPr>
                <w:rFonts w:ascii="Arial" w:eastAsia="Yu Mincho" w:hAnsi="Arial" w:cs="Arial"/>
                <w:iCs/>
                <w:sz w:val="18"/>
                <w:szCs w:val="18"/>
                <w:lang w:val="en-US"/>
              </w:rPr>
              <w:t xml:space="preserve">the max number of SSB resources for L1-RSRP measurement that  UE can measure within a slot across candidate cells </w:t>
            </w:r>
            <w:r>
              <w:rPr>
                <w:rFonts w:ascii="Arial" w:eastAsia="Yu Mincho" w:hAnsi="Arial" w:cs="Arial"/>
                <w:bCs/>
                <w:iCs/>
                <w:sz w:val="18"/>
                <w:szCs w:val="18"/>
                <w:lang w:val="en-US"/>
              </w:rPr>
              <w:t>for intra- and inter-frequency without gap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B3358" w14:textId="77777777" w:rsidR="0076625B" w:rsidRPr="00AC3193" w:rsidRDefault="0076625B" w:rsidP="00904D83">
            <w:pPr>
              <w:keepNext/>
              <w:keepLines/>
              <w:jc w:val="center"/>
              <w:rPr>
                <w:rFonts w:ascii="Arial" w:eastAsia="SimSun" w:hAnsi="Arial" w:cs="Arial"/>
                <w:bCs/>
                <w:color w:val="000000"/>
                <w:sz w:val="18"/>
              </w:rPr>
            </w:pPr>
            <w:r w:rsidRPr="0050218A">
              <w:rPr>
                <w:rFonts w:ascii="Arial" w:eastAsiaTheme="minorEastAsia" w:hAnsi="Arial" w:cs="Arial"/>
                <w:bCs/>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DA292"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26839" w14:textId="77777777" w:rsidR="0076625B" w:rsidRPr="00AC3193" w:rsidRDefault="0076625B" w:rsidP="00904D83">
            <w:pPr>
              <w:keepNext/>
              <w:keepLines/>
              <w:jc w:val="center"/>
              <w:rPr>
                <w:rFonts w:ascii="Arial" w:hAnsi="Arial" w:cs="Arial"/>
                <w:bCs/>
                <w:color w:val="000000"/>
                <w:sz w:val="18"/>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39651A7D"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B607B2" w14:textId="77777777" w:rsidR="0076625B" w:rsidRDefault="0076625B" w:rsidP="00904D83">
            <w:pPr>
              <w:keepNext/>
              <w:keepLines/>
              <w:jc w:val="center"/>
              <w:rPr>
                <w:rFonts w:ascii="Arial" w:hAnsi="Arial" w:cs="Arial"/>
                <w:bCs/>
                <w:color w:val="000000"/>
                <w:sz w:val="18"/>
              </w:rPr>
            </w:pPr>
            <w:r w:rsidRPr="0050218A">
              <w:rPr>
                <w:rFonts w:ascii="Arial" w:hAnsi="Arial" w:cs="Arial"/>
                <w:sz w:val="18"/>
                <w:szCs w:val="18"/>
              </w:rPr>
              <w:t>Note: component 4 is also counted in FG</w:t>
            </w:r>
            <w:r>
              <w:rPr>
                <w:rFonts w:ascii="Arial" w:hAnsi="Arial" w:cs="Arial"/>
                <w:sz w:val="18"/>
                <w:szCs w:val="18"/>
              </w:rPr>
              <w:t xml:space="preserve"> 2-24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23325" w14:textId="77777777" w:rsidR="0076625B" w:rsidRPr="0010265F" w:rsidRDefault="0076625B" w:rsidP="00904D83">
            <w:pPr>
              <w:keepNext/>
              <w:keepLines/>
              <w:rPr>
                <w:rFonts w:ascii="Arial" w:hAnsi="Arial" w:cs="Arial"/>
                <w:bCs/>
                <w:color w:val="000000"/>
                <w:sz w:val="18"/>
              </w:rPr>
            </w:pPr>
            <w:r>
              <w:rPr>
                <w:rFonts w:ascii="Arial" w:hAnsi="Arial" w:cs="Arial"/>
                <w:bCs/>
                <w:color w:val="000000"/>
                <w:sz w:val="18"/>
              </w:rPr>
              <w:t xml:space="preserve">Mandatory with capability </w:t>
            </w:r>
            <w:proofErr w:type="spellStart"/>
            <w:r>
              <w:rPr>
                <w:rFonts w:ascii="Arial" w:hAnsi="Arial" w:cs="Arial"/>
                <w:bCs/>
                <w:color w:val="000000"/>
                <w:sz w:val="18"/>
              </w:rPr>
              <w:t>signaling</w:t>
            </w:r>
            <w:proofErr w:type="spellEnd"/>
            <w:r>
              <w:rPr>
                <w:rFonts w:ascii="Arial" w:hAnsi="Arial" w:cs="Arial"/>
                <w:bCs/>
                <w:color w:val="000000"/>
                <w:sz w:val="18"/>
              </w:rPr>
              <w:t xml:space="preserve"> if UE supports 45-1 or 39-3</w:t>
            </w:r>
          </w:p>
        </w:tc>
      </w:tr>
      <w:tr w:rsidR="0076625B" w:rsidRPr="0010265F" w14:paraId="4AD14E89"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7A3E926" w14:textId="77777777" w:rsidR="005705D7" w:rsidRPr="0099359A" w:rsidRDefault="005705D7" w:rsidP="005705D7">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t>39.</w:t>
            </w:r>
          </w:p>
          <w:p w14:paraId="6AEF4110" w14:textId="26343118" w:rsidR="0076625B" w:rsidRPr="0099359A" w:rsidRDefault="005705D7" w:rsidP="005705D7">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00629" w14:textId="79692539" w:rsidR="0076625B" w:rsidRDefault="0076625B" w:rsidP="00904D83">
            <w:pPr>
              <w:keepNext/>
              <w:keepLines/>
              <w:jc w:val="center"/>
              <w:rPr>
                <w:rFonts w:ascii="Arial" w:hAnsi="Arial" w:cs="Arial"/>
                <w:bCs/>
                <w:color w:val="000000"/>
                <w:sz w:val="18"/>
              </w:rPr>
            </w:pPr>
            <w:r>
              <w:rPr>
                <w:rFonts w:ascii="Arial" w:hAnsi="Arial" w:cs="Arial"/>
                <w:bCs/>
                <w:color w:val="000000"/>
                <w:sz w:val="18"/>
              </w:rPr>
              <w:t>[39-3-3]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193CC4"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umber of SSB resources for L1-RSRP measurement per intra-frequency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03D1E5E" w14:textId="77777777" w:rsidR="0076625B" w:rsidRPr="0050218A" w:rsidRDefault="0076625B" w:rsidP="00904D83">
            <w:pPr>
              <w:spacing w:after="120"/>
              <w:rPr>
                <w:rFonts w:ascii="Arial" w:eastAsia="Yu Mincho" w:hAnsi="Arial" w:cs="Arial"/>
                <w:iCs/>
                <w:sz w:val="18"/>
                <w:szCs w:val="18"/>
                <w:lang w:val="en-US"/>
              </w:rPr>
            </w:pPr>
            <w:r w:rsidRPr="0050218A">
              <w:rPr>
                <w:rFonts w:ascii="Arial" w:hAnsi="Arial" w:cs="Arial"/>
                <w:sz w:val="18"/>
                <w:szCs w:val="18"/>
              </w:rPr>
              <w:t xml:space="preserve">The max number of SSB resources for </w:t>
            </w:r>
            <w:r w:rsidRPr="0050218A">
              <w:rPr>
                <w:rFonts w:ascii="Arial" w:eastAsia="Yu Mincho" w:hAnsi="Arial" w:cs="Arial"/>
                <w:iCs/>
                <w:sz w:val="18"/>
                <w:szCs w:val="18"/>
                <w:lang w:val="en-US"/>
              </w:rPr>
              <w:t>L1-RSRP measurement that UE can measure</w:t>
            </w:r>
            <w:r w:rsidRPr="0050218A">
              <w:rPr>
                <w:rFonts w:ascii="Arial" w:hAnsi="Arial" w:cs="Arial"/>
                <w:sz w:val="18"/>
                <w:szCs w:val="18"/>
              </w:rPr>
              <w:t xml:space="preserve"> per intra-frequency layer</w:t>
            </w:r>
          </w:p>
          <w:p w14:paraId="53C2DCF4" w14:textId="624307FF" w:rsidR="0076625B" w:rsidRPr="0050218A" w:rsidRDefault="0076625B" w:rsidP="00904D83">
            <w:pPr>
              <w:spacing w:after="120"/>
              <w:rPr>
                <w:rFonts w:ascii="Arial" w:eastAsiaTheme="minorEastAsia" w:hAnsi="Arial" w:cs="Arial"/>
                <w:iCs/>
                <w:sz w:val="18"/>
                <w:szCs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5A3708D"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w:t>
            </w:r>
            <w:r>
              <w:rPr>
                <w:rFonts w:ascii="Arial" w:hAnsi="Arial" w:cs="Arial"/>
                <w:bCs/>
                <w:color w:val="000000"/>
                <w:sz w:val="18"/>
              </w:rPr>
              <w:t xml:space="preserve"> from RAN1 Rel-18 feature list</w:t>
            </w:r>
          </w:p>
          <w:p w14:paraId="1A21D15A" w14:textId="77777777" w:rsidR="0076625B" w:rsidRDefault="0076625B" w:rsidP="00904D8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93467" w14:textId="77777777" w:rsidR="0076625B" w:rsidRPr="0027254E"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0C0A91"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9FE2A86" w14:textId="77777777" w:rsidR="0076625B" w:rsidRDefault="0076625B" w:rsidP="00904D83">
            <w:pPr>
              <w:keepNext/>
              <w:keepLines/>
              <w:rPr>
                <w:rFonts w:ascii="Arial" w:eastAsia="SimSun" w:hAnsi="Arial" w:cs="Arial"/>
                <w:bCs/>
                <w:color w:val="000000"/>
                <w:sz w:val="18"/>
                <w:lang w:eastAsia="zh-CN"/>
              </w:rPr>
            </w:pPr>
            <w:r>
              <w:rPr>
                <w:rFonts w:ascii="Arial" w:eastAsia="SimSun" w:hAnsi="Arial" w:cs="Arial" w:hint="eastAsia"/>
                <w:bCs/>
                <w:color w:val="000000"/>
                <w:sz w:val="18"/>
                <w:lang w:eastAsia="zh-CN"/>
              </w:rPr>
              <w:t>N</w:t>
            </w:r>
            <w:r>
              <w:rPr>
                <w:rFonts w:ascii="Arial" w:eastAsia="SimSun" w:hAnsi="Arial" w:cs="Arial"/>
                <w:bCs/>
                <w:color w:val="000000"/>
                <w:sz w:val="18"/>
                <w:lang w:eastAsia="zh-CN"/>
              </w:rPr>
              <w:t xml:space="preserve">W does not know the max number of </w:t>
            </w:r>
            <w:r>
              <w:rPr>
                <w:rFonts w:ascii="Arial" w:eastAsia="Yu Mincho" w:hAnsi="Arial" w:cs="Arial"/>
                <w:iCs/>
                <w:sz w:val="18"/>
                <w:szCs w:val="18"/>
                <w:lang w:val="en-US"/>
              </w:rPr>
              <w:t>SSB resources for L1-RSRP measurement that  UE can measure per frequency layer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24C52" w14:textId="77777777" w:rsidR="0076625B" w:rsidRDefault="0076625B" w:rsidP="00904D83">
            <w:pPr>
              <w:keepNext/>
              <w:keepLines/>
              <w:jc w:val="center"/>
              <w:rPr>
                <w:rFonts w:eastAsia="SimSun" w:cs="Arial"/>
                <w:color w:val="000000" w:themeColor="text1"/>
                <w:szCs w:val="18"/>
                <w:lang w:eastAsia="zh-CN"/>
              </w:rPr>
            </w:pPr>
            <w:r w:rsidRPr="0050218A">
              <w:rPr>
                <w:rFonts w:ascii="Arial" w:eastAsiaTheme="minorEastAsia" w:hAnsi="Arial" w:cs="Arial" w:hint="eastAsia"/>
                <w:bCs/>
                <w:color w:val="000000"/>
                <w:sz w:val="18"/>
                <w:lang w:eastAsia="zh-CN"/>
              </w:rPr>
              <w:t>P</w:t>
            </w:r>
            <w:r w:rsidRPr="0050218A">
              <w:rPr>
                <w:rFonts w:ascii="Arial" w:eastAsiaTheme="minorEastAsia"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6A003"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54BBC"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4EC7516C"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8B8C2D" w14:textId="77777777" w:rsidR="0076625B" w:rsidRDefault="0076625B" w:rsidP="00904D83">
            <w:pPr>
              <w:keepNext/>
              <w:keepLines/>
              <w:jc w:val="center"/>
              <w:rPr>
                <w:rFonts w:ascii="Arial" w:hAnsi="Arial" w:cs="Arial"/>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D826D" w14:textId="77777777" w:rsidR="0076625B" w:rsidRDefault="0076625B" w:rsidP="00904D83">
            <w:pPr>
              <w:keepNext/>
              <w:keepLines/>
              <w:rPr>
                <w:rFonts w:ascii="Arial" w:hAnsi="Arial" w:cs="Arial"/>
                <w:bCs/>
                <w:color w:val="000000"/>
                <w:sz w:val="18"/>
              </w:rPr>
            </w:pPr>
            <w:r>
              <w:rPr>
                <w:rFonts w:ascii="Arial" w:hAnsi="Arial" w:cs="Arial"/>
                <w:bCs/>
                <w:color w:val="000000"/>
                <w:sz w:val="18"/>
              </w:rPr>
              <w:t xml:space="preserve">Mandatory with capability </w:t>
            </w:r>
            <w:proofErr w:type="spellStart"/>
            <w:r>
              <w:rPr>
                <w:rFonts w:ascii="Arial" w:hAnsi="Arial" w:cs="Arial"/>
                <w:bCs/>
                <w:color w:val="000000"/>
                <w:sz w:val="18"/>
              </w:rPr>
              <w:t>signaling</w:t>
            </w:r>
            <w:proofErr w:type="spellEnd"/>
            <w:r>
              <w:rPr>
                <w:rFonts w:ascii="Arial" w:hAnsi="Arial" w:cs="Arial"/>
                <w:bCs/>
                <w:color w:val="000000"/>
                <w:sz w:val="18"/>
              </w:rPr>
              <w:t xml:space="preserve"> if UE supports 45-1</w:t>
            </w:r>
          </w:p>
        </w:tc>
      </w:tr>
      <w:tr w:rsidR="0076625B" w:rsidRPr="0010265F" w14:paraId="16537D51"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1987CA" w14:textId="77777777" w:rsidR="005705D7" w:rsidRPr="0099359A" w:rsidRDefault="005705D7" w:rsidP="005705D7">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t>39.</w:t>
            </w:r>
          </w:p>
          <w:p w14:paraId="5ABECDC9" w14:textId="0B7B2E0D" w:rsidR="0076625B" w:rsidRPr="0099359A" w:rsidRDefault="005705D7" w:rsidP="005705D7">
            <w:pPr>
              <w:snapToGrid w:val="0"/>
              <w:spacing w:afterLines="50" w:after="163"/>
              <w:contextualSpacing/>
              <w:rPr>
                <w:rFonts w:ascii="Arial" w:eastAsia="SimSun" w:hAnsi="Arial" w:cs="Arial"/>
                <w:color w:val="000000"/>
                <w:sz w:val="18"/>
              </w:rPr>
            </w:pPr>
            <w:r w:rsidRPr="0099359A">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98710" w14:textId="77777777" w:rsidR="0076625B" w:rsidRDefault="0076625B" w:rsidP="00904D83">
            <w:pPr>
              <w:keepNext/>
              <w:keepLines/>
              <w:jc w:val="center"/>
              <w:rPr>
                <w:rFonts w:ascii="Arial" w:hAnsi="Arial" w:cs="Arial"/>
                <w:bCs/>
                <w:color w:val="000000"/>
                <w:sz w:val="18"/>
              </w:rPr>
            </w:pPr>
            <w:r>
              <w:rPr>
                <w:rFonts w:ascii="Arial" w:hAnsi="Arial" w:cs="Arial"/>
                <w:bCs/>
                <w:color w:val="000000"/>
                <w:sz w:val="18"/>
              </w:rPr>
              <w:t>[39-3-4]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F51FE"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umber of frequency layers for L1-RSRP measurement]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1296DAB" w14:textId="77777777" w:rsidR="0076625B" w:rsidRDefault="0076625B" w:rsidP="0076625B">
            <w:pPr>
              <w:pStyle w:val="ListParagraph"/>
              <w:numPr>
                <w:ilvl w:val="0"/>
                <w:numId w:val="28"/>
              </w:numPr>
              <w:spacing w:after="120"/>
              <w:ind w:leftChars="0"/>
              <w:rPr>
                <w:rFonts w:ascii="Arial" w:eastAsia="Yu Mincho" w:hAnsi="Arial" w:cs="Arial"/>
                <w:bCs/>
                <w:iCs/>
                <w:sz w:val="18"/>
                <w:szCs w:val="18"/>
                <w:lang w:val="en-US"/>
              </w:rPr>
            </w:pPr>
            <w:r w:rsidRPr="0050218A">
              <w:rPr>
                <w:rFonts w:ascii="Arial" w:hAnsi="Arial" w:cs="Arial"/>
                <w:sz w:val="18"/>
                <w:szCs w:val="18"/>
              </w:rPr>
              <w:t xml:space="preserve">The max number of frequency layers configured to measure for </w:t>
            </w:r>
            <w:r w:rsidRPr="0050218A">
              <w:rPr>
                <w:rFonts w:ascii="Arial" w:eastAsia="Yu Mincho" w:hAnsi="Arial" w:cs="Arial"/>
                <w:bCs/>
                <w:iCs/>
                <w:sz w:val="18"/>
                <w:szCs w:val="18"/>
                <w:lang w:val="en-US"/>
              </w:rPr>
              <w:t>intra- and inter-frequency without gap L1-RSRP measurement</w:t>
            </w:r>
          </w:p>
          <w:p w14:paraId="7D60FE47" w14:textId="77777777" w:rsidR="0076625B" w:rsidRPr="0050218A" w:rsidRDefault="0076625B" w:rsidP="0076625B">
            <w:pPr>
              <w:pStyle w:val="ListParagraph"/>
              <w:numPr>
                <w:ilvl w:val="0"/>
                <w:numId w:val="28"/>
              </w:numPr>
              <w:spacing w:after="120"/>
              <w:ind w:leftChars="0"/>
              <w:rPr>
                <w:rFonts w:ascii="Arial" w:eastAsia="Yu Mincho" w:hAnsi="Arial" w:cs="Arial"/>
                <w:bCs/>
                <w:iCs/>
                <w:sz w:val="18"/>
                <w:szCs w:val="18"/>
                <w:lang w:val="en-US"/>
              </w:rPr>
            </w:pPr>
            <w:r w:rsidRPr="0099359A">
              <w:rPr>
                <w:rFonts w:ascii="Arial" w:hAnsi="Arial" w:cs="Arial"/>
                <w:sz w:val="18"/>
                <w:szCs w:val="18"/>
              </w:rPr>
              <w:t xml:space="preserve">The max number of frequency layers configured to measure for </w:t>
            </w:r>
            <w:r w:rsidRPr="0099359A">
              <w:rPr>
                <w:rFonts w:ascii="Arial" w:eastAsia="Yu Mincho" w:hAnsi="Arial" w:cs="Arial"/>
                <w:bCs/>
                <w:iCs/>
                <w:sz w:val="18"/>
                <w:szCs w:val="18"/>
                <w:lang w:val="en-US"/>
              </w:rPr>
              <w:t>inter-frequency L1-RSRP measurement wit</w:t>
            </w:r>
            <w:r>
              <w:rPr>
                <w:rFonts w:ascii="Arial" w:eastAsia="Yu Mincho" w:hAnsi="Arial" w:cs="Arial"/>
                <w:bCs/>
                <w:iCs/>
                <w:sz w:val="18"/>
                <w:szCs w:val="18"/>
                <w:lang w:val="en-US"/>
              </w:rPr>
              <w:t>h measurement</w:t>
            </w:r>
            <w:r w:rsidRPr="0099359A">
              <w:rPr>
                <w:rFonts w:ascii="Arial" w:eastAsia="Yu Mincho" w:hAnsi="Arial" w:cs="Arial"/>
                <w:bCs/>
                <w:iCs/>
                <w:sz w:val="18"/>
                <w:szCs w:val="18"/>
                <w:lang w:val="en-US"/>
              </w:rPr>
              <w:t xml:space="preserve"> gap </w:t>
            </w:r>
          </w:p>
          <w:p w14:paraId="0D07DCBD" w14:textId="5F1AEA28" w:rsidR="0076625B" w:rsidRDefault="0076625B" w:rsidP="00904D83">
            <w:pPr>
              <w:spacing w:after="12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1ABE434"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w:t>
            </w:r>
            <w:r>
              <w:rPr>
                <w:rFonts w:ascii="Arial" w:hAnsi="Arial" w:cs="Arial"/>
                <w:bCs/>
                <w:color w:val="000000"/>
                <w:sz w:val="18"/>
              </w:rPr>
              <w:t>1 and/or 39-2 or 45-a from RAN1 Rel-18 feature list</w:t>
            </w:r>
          </w:p>
          <w:p w14:paraId="3A5E5271" w14:textId="77777777" w:rsidR="0076625B" w:rsidRDefault="0076625B" w:rsidP="00904D8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D91B1"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B1F93"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C970FEF" w14:textId="77777777" w:rsidR="0076625B" w:rsidRDefault="0076625B" w:rsidP="00904D83">
            <w:pPr>
              <w:keepNext/>
              <w:keepLines/>
              <w:rPr>
                <w:rFonts w:ascii="Arial" w:eastAsia="SimSun" w:hAnsi="Arial" w:cs="Arial"/>
                <w:bCs/>
                <w:color w:val="000000"/>
                <w:sz w:val="18"/>
                <w:lang w:eastAsia="zh-CN"/>
              </w:rPr>
            </w:pPr>
            <w:r w:rsidRPr="0010265F">
              <w:rPr>
                <w:rFonts w:ascii="Arial" w:eastAsia="SimSun" w:hAnsi="Arial" w:cs="Arial"/>
                <w:bCs/>
                <w:color w:val="000000"/>
                <w:sz w:val="18"/>
              </w:rPr>
              <w:t xml:space="preserve">NW does not know the max number of </w:t>
            </w:r>
            <w:r>
              <w:rPr>
                <w:rFonts w:ascii="Arial" w:eastAsia="SimSun" w:hAnsi="Arial" w:cs="Arial"/>
                <w:bCs/>
                <w:color w:val="000000"/>
                <w:sz w:val="18"/>
              </w:rPr>
              <w:t>frequency layers</w:t>
            </w:r>
            <w:r w:rsidRPr="0010265F">
              <w:rPr>
                <w:rFonts w:ascii="Arial" w:eastAsia="SimSun" w:hAnsi="Arial" w:cs="Arial"/>
                <w:bCs/>
                <w:color w:val="000000"/>
                <w:sz w:val="18"/>
              </w:rPr>
              <w:t xml:space="preserve">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B333E" w14:textId="77777777" w:rsidR="0076625B" w:rsidRDefault="0076625B" w:rsidP="00904D83">
            <w:pPr>
              <w:keepNext/>
              <w:keepLines/>
              <w:jc w:val="center"/>
              <w:rPr>
                <w:rFonts w:eastAsia="SimSun" w:cs="Arial"/>
                <w:color w:val="000000" w:themeColor="text1"/>
                <w:szCs w:val="18"/>
                <w:lang w:eastAsia="zh-CN"/>
              </w:rPr>
            </w:pPr>
            <w:r w:rsidRPr="0050218A">
              <w:rPr>
                <w:rFonts w:ascii="Arial" w:eastAsiaTheme="minorEastAsia" w:hAnsi="Arial" w:cs="Arial" w:hint="eastAsia"/>
                <w:bCs/>
                <w:color w:val="000000"/>
                <w:sz w:val="18"/>
                <w:lang w:eastAsia="zh-CN"/>
              </w:rPr>
              <w:t>P</w:t>
            </w:r>
            <w:r w:rsidRPr="0050218A">
              <w:rPr>
                <w:rFonts w:ascii="Arial" w:eastAsiaTheme="minorEastAsia"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F9AF42"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C559BC"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08104436"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586F5" w14:textId="77777777" w:rsidR="0076625B" w:rsidRDefault="0076625B" w:rsidP="00904D83">
            <w:pPr>
              <w:keepNext/>
              <w:keepLines/>
              <w:jc w:val="center"/>
              <w:rPr>
                <w:rFonts w:ascii="Arial" w:hAnsi="Arial" w:cs="Arial"/>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75FD0" w14:textId="77777777" w:rsidR="0076625B" w:rsidRDefault="0076625B" w:rsidP="00904D83">
            <w:pPr>
              <w:keepNext/>
              <w:keepLines/>
              <w:rPr>
                <w:rFonts w:ascii="Arial" w:hAnsi="Arial" w:cs="Arial"/>
                <w:bCs/>
                <w:color w:val="000000"/>
                <w:sz w:val="18"/>
              </w:rPr>
            </w:pPr>
            <w:r>
              <w:rPr>
                <w:rFonts w:ascii="Arial" w:hAnsi="Arial" w:cs="Arial"/>
                <w:bCs/>
                <w:color w:val="000000"/>
                <w:sz w:val="18"/>
              </w:rPr>
              <w:t xml:space="preserve">Mandatory with capability </w:t>
            </w:r>
            <w:proofErr w:type="spellStart"/>
            <w:r>
              <w:rPr>
                <w:rFonts w:ascii="Arial" w:hAnsi="Arial" w:cs="Arial"/>
                <w:bCs/>
                <w:color w:val="000000"/>
                <w:sz w:val="18"/>
              </w:rPr>
              <w:t>signaling</w:t>
            </w:r>
            <w:proofErr w:type="spellEnd"/>
            <w:r>
              <w:rPr>
                <w:rFonts w:ascii="Arial" w:hAnsi="Arial" w:cs="Arial"/>
                <w:bCs/>
                <w:color w:val="000000"/>
                <w:sz w:val="18"/>
              </w:rPr>
              <w:t xml:space="preserve"> if UE supports 45-1, 45-1a, 39-2</w:t>
            </w:r>
          </w:p>
        </w:tc>
      </w:tr>
      <w:tr w:rsidR="0076625B" w:rsidRPr="0010265F" w14:paraId="002BE6C1"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FB3C3C"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104278EE" w14:textId="77777777" w:rsidR="0076625B" w:rsidRDefault="0076625B" w:rsidP="00904D83">
            <w:pPr>
              <w:snapToGrid w:val="0"/>
              <w:spacing w:afterLines="50" w:after="163"/>
              <w:contextualSpacing/>
              <w:rPr>
                <w:rFonts w:ascii="Arial" w:eastAsia="SimSun" w:hAnsi="Arial" w:cs="Arial"/>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5FF9A" w14:textId="0B39E2CF" w:rsidR="0076625B" w:rsidRPr="008A40C2" w:rsidRDefault="0076625B" w:rsidP="00904D83">
            <w:pPr>
              <w:keepNext/>
              <w:keepLines/>
              <w:jc w:val="center"/>
              <w:rPr>
                <w:rFonts w:ascii="Arial" w:hAnsi="Arial" w:cs="Arial"/>
                <w:bCs/>
                <w:color w:val="000000"/>
                <w:sz w:val="18"/>
              </w:rPr>
            </w:pPr>
            <w:r>
              <w:rPr>
                <w:rFonts w:ascii="Arial" w:hAnsi="Arial" w:cs="Arial"/>
                <w:bCs/>
                <w:color w:val="000000"/>
                <w:sz w:val="18"/>
              </w:rPr>
              <w:t>[</w:t>
            </w:r>
            <w:r w:rsidRPr="008A40C2">
              <w:rPr>
                <w:rFonts w:ascii="Arial" w:hAnsi="Arial" w:cs="Arial"/>
                <w:bCs/>
                <w:color w:val="000000"/>
                <w:sz w:val="18"/>
              </w:rPr>
              <w:t>39-</w:t>
            </w:r>
            <w:r>
              <w:rPr>
                <w:rFonts w:ascii="Arial" w:hAnsi="Arial" w:cs="Arial"/>
                <w:bCs/>
                <w:color w:val="000000"/>
                <w:sz w:val="18"/>
              </w:rPr>
              <w:t>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B992E" w14:textId="77777777" w:rsidR="0076625B" w:rsidRPr="0010265F" w:rsidRDefault="0076625B" w:rsidP="00904D83">
            <w:pPr>
              <w:keepNext/>
              <w:keepLines/>
              <w:jc w:val="center"/>
              <w:rPr>
                <w:rFonts w:ascii="Arial" w:hAnsi="Arial" w:cs="Arial"/>
                <w:bCs/>
                <w:color w:val="000000"/>
                <w:sz w:val="18"/>
              </w:rPr>
            </w:pPr>
            <w:r w:rsidRPr="0010265F">
              <w:rPr>
                <w:rFonts w:ascii="Arial" w:hAnsi="Arial" w:cs="Arial"/>
                <w:bCs/>
                <w:color w:val="000000"/>
                <w:sz w:val="18"/>
              </w:rPr>
              <w:t xml:space="preserve">Number of neighbour cells to be measured for L1-RSRP </w:t>
            </w:r>
            <w:r w:rsidRPr="0050218A">
              <w:rPr>
                <w:rFonts w:ascii="Arial" w:hAnsi="Arial" w:cs="Arial"/>
                <w:bCs/>
                <w:color w:val="000000"/>
                <w:sz w:val="18"/>
              </w:rPr>
              <w:t>inter-freq</w:t>
            </w:r>
            <w:r>
              <w:rPr>
                <w:rFonts w:ascii="Arial" w:hAnsi="Arial" w:cs="Arial"/>
                <w:bCs/>
                <w:color w:val="000000"/>
                <w:sz w:val="18"/>
              </w:rPr>
              <w:t>uency</w:t>
            </w:r>
            <w:r w:rsidRPr="0010265F">
              <w:rPr>
                <w:rFonts w:ascii="Arial" w:hAnsi="Arial" w:cs="Arial"/>
                <w:bCs/>
                <w:color w:val="000000"/>
                <w:sz w:val="18"/>
              </w:rPr>
              <w:t xml:space="preserve">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2C03234" w14:textId="77777777" w:rsidR="0076625B" w:rsidRPr="0050218A" w:rsidRDefault="0076625B" w:rsidP="00904D83">
            <w:pPr>
              <w:keepNext/>
              <w:keepLines/>
              <w:widowControl w:val="0"/>
              <w:jc w:val="both"/>
              <w:rPr>
                <w:rFonts w:ascii="Arial" w:hAnsi="Arial" w:cs="Arial"/>
                <w:bCs/>
                <w:color w:val="000000"/>
                <w:sz w:val="18"/>
              </w:rPr>
            </w:pPr>
            <w:r>
              <w:rPr>
                <w:rFonts w:ascii="Arial" w:hAnsi="Arial" w:cs="Arial"/>
                <w:bCs/>
                <w:color w:val="000000"/>
                <w:sz w:val="18"/>
              </w:rPr>
              <w:t>Capability of n</w:t>
            </w:r>
            <w:r w:rsidRPr="0050218A">
              <w:rPr>
                <w:rFonts w:ascii="Arial" w:hAnsi="Arial" w:cs="Arial"/>
                <w:bCs/>
                <w:color w:val="000000"/>
                <w:sz w:val="18"/>
              </w:rPr>
              <w:t>umber of neighbour cells to be measured for L1-RSRP inter-freq</w:t>
            </w:r>
            <w:r>
              <w:rPr>
                <w:rFonts w:ascii="Arial" w:hAnsi="Arial" w:cs="Arial"/>
                <w:bCs/>
                <w:color w:val="000000"/>
                <w:sz w:val="18"/>
              </w:rPr>
              <w:t>uency</w:t>
            </w:r>
            <w:r w:rsidRPr="0050218A">
              <w:rPr>
                <w:rFonts w:ascii="Arial" w:hAnsi="Arial" w:cs="Arial"/>
                <w:bCs/>
                <w:color w:val="000000"/>
                <w:sz w:val="18"/>
              </w:rPr>
              <w:t xml:space="preserve"> per</w:t>
            </w:r>
            <w:r>
              <w:rPr>
                <w:rFonts w:ascii="Arial" w:hAnsi="Arial" w:cs="Arial"/>
                <w:bCs/>
                <w:color w:val="000000"/>
                <w:sz w:val="18"/>
              </w:rPr>
              <w:t xml:space="preserve"> frequency </w:t>
            </w:r>
            <w:r w:rsidRPr="0050218A">
              <w:rPr>
                <w:rFonts w:ascii="Arial" w:hAnsi="Arial" w:cs="Arial"/>
                <w:bCs/>
                <w:color w:val="000000"/>
                <w:sz w:val="18"/>
              </w:rPr>
              <w:t>layer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52F373"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45-1a</w:t>
            </w:r>
            <w:r>
              <w:rPr>
                <w:rFonts w:ascii="Arial" w:hAnsi="Arial" w:cs="Arial"/>
                <w:bCs/>
                <w:color w:val="000000"/>
                <w:sz w:val="18"/>
              </w:rPr>
              <w:t xml:space="preserve"> from RAN1 Rel-18 feature list</w:t>
            </w:r>
          </w:p>
          <w:p w14:paraId="43522E3C" w14:textId="77777777" w:rsidR="0076625B" w:rsidRPr="0010265F" w:rsidRDefault="0076625B" w:rsidP="00904D8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49B20" w14:textId="77777777" w:rsidR="0076625B" w:rsidRPr="0050218A"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FF79D" w14:textId="77777777" w:rsidR="0076625B" w:rsidRPr="0050218A"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74B0578" w14:textId="77777777" w:rsidR="0076625B" w:rsidRPr="0010265F" w:rsidRDefault="0076625B" w:rsidP="00904D83">
            <w:pPr>
              <w:keepNext/>
              <w:keepLines/>
              <w:rPr>
                <w:rFonts w:ascii="Arial" w:eastAsia="SimSun" w:hAnsi="Arial" w:cs="Arial"/>
                <w:bCs/>
                <w:color w:val="000000"/>
                <w:sz w:val="18"/>
              </w:rPr>
            </w:pPr>
            <w:r w:rsidRPr="0010265F">
              <w:rPr>
                <w:rFonts w:ascii="Arial" w:eastAsia="SimSun"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B8B8" w14:textId="77777777" w:rsidR="0076625B" w:rsidRDefault="0076625B" w:rsidP="00904D83">
            <w:pPr>
              <w:keepNext/>
              <w:keepLines/>
              <w:rPr>
                <w:rFonts w:ascii="Arial" w:eastAsia="SimSun" w:hAnsi="Arial" w:cs="Arial"/>
                <w:bCs/>
                <w:color w:val="000000"/>
                <w:sz w:val="18"/>
              </w:rPr>
            </w:pPr>
            <w:r w:rsidRPr="00AC3193">
              <w:rPr>
                <w:rFonts w:ascii="Arial" w:eastAsia="SimSun" w:hAnsi="Arial" w:cs="Arial"/>
                <w:bCs/>
                <w:color w:val="000000"/>
                <w:sz w:val="18"/>
              </w:rPr>
              <w:t>[</w:t>
            </w:r>
            <w:r w:rsidRPr="00AC3193">
              <w:rPr>
                <w:rFonts w:ascii="Arial" w:eastAsia="SimSun" w:hAnsi="Arial" w:cs="Arial"/>
                <w:bCs/>
                <w:color w:val="000000"/>
                <w:sz w:val="18"/>
                <w:lang w:eastAsia="zh-CN"/>
              </w:rPr>
              <w:t>per UE</w:t>
            </w:r>
            <w:r w:rsidRPr="007E1BB6">
              <w:rPr>
                <w:rFonts w:ascii="Arial" w:eastAsia="SimSun" w:hAnsi="Arial" w:cs="Arial"/>
                <w:bCs/>
                <w:color w:val="000000"/>
                <w:sz w:val="18"/>
              </w:rPr>
              <w:t xml:space="preserve"> / </w:t>
            </w:r>
            <w:r w:rsidRPr="00AC3193">
              <w:rPr>
                <w:rFonts w:ascii="Arial" w:eastAsia="SimSun" w:hAnsi="Arial" w:cs="Arial"/>
                <w:bCs/>
                <w:color w:val="000000"/>
                <w:sz w:val="18"/>
              </w:rPr>
              <w:t>Per band]</w:t>
            </w:r>
          </w:p>
          <w:p w14:paraId="23442271" w14:textId="77777777" w:rsidR="0076625B" w:rsidRPr="00167980" w:rsidRDefault="0076625B" w:rsidP="00904D83">
            <w:pPr>
              <w:keepNext/>
              <w:keepLines/>
              <w:rPr>
                <w:rFonts w:ascii="Arial" w:eastAsia="SimSun" w:hAnsi="Arial" w:cs="Arial"/>
                <w:bCs/>
                <w:color w:val="000000"/>
                <w:sz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A1A5A" w14:textId="77777777" w:rsidR="0076625B" w:rsidRPr="0050218A"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01A53E" w14:textId="77777777" w:rsidR="0076625B" w:rsidRPr="0050218A" w:rsidRDefault="0076625B" w:rsidP="00904D83">
            <w:pPr>
              <w:keepNext/>
              <w:keepLines/>
              <w:jc w:val="center"/>
              <w:rPr>
                <w:rFonts w:ascii="Arial" w:eastAsiaTheme="minorEastAsia" w:hAnsi="Arial" w:cs="Arial"/>
                <w:bCs/>
                <w:color w:val="000000"/>
                <w:sz w:val="18"/>
                <w:highlight w:val="yellow"/>
                <w:lang w:eastAsia="zh-CN"/>
              </w:rPr>
            </w:pPr>
            <w:r w:rsidRPr="0050218A">
              <w:rPr>
                <w:rFonts w:ascii="Arial" w:eastAsiaTheme="minorEastAsia" w:hAnsi="Arial" w:cs="Arial"/>
                <w:bCs/>
                <w:color w:val="000000"/>
                <w:sz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92D1E5B" w14:textId="77777777" w:rsidR="0076625B" w:rsidRPr="0010265F" w:rsidRDefault="0076625B" w:rsidP="00904D83">
            <w:pPr>
              <w:keepNext/>
              <w:keepLines/>
              <w:jc w:val="center"/>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252F0" w14:textId="77777777" w:rsidR="0076625B" w:rsidRDefault="0076625B" w:rsidP="00904D83">
            <w:pPr>
              <w:keepNext/>
              <w:keepLines/>
              <w:jc w:val="center"/>
              <w:rPr>
                <w:rFonts w:ascii="Arial" w:hAnsi="Arial" w:cs="Arial"/>
                <w:bCs/>
                <w:color w:val="000000"/>
                <w:sz w:val="18"/>
              </w:rPr>
            </w:pPr>
            <w:r>
              <w:rPr>
                <w:rFonts w:ascii="Arial" w:hAnsi="Arial" w:cs="Arial"/>
                <w:bCs/>
                <w:color w:val="000000"/>
                <w:sz w:val="18"/>
              </w:rPr>
              <w:t>Candidate values: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49EC7" w14:textId="77777777" w:rsidR="0076625B" w:rsidRPr="0010265F" w:rsidRDefault="0076625B" w:rsidP="00904D83">
            <w:pPr>
              <w:keepNext/>
              <w:keepLines/>
              <w:rPr>
                <w:rFonts w:ascii="Arial" w:hAnsi="Arial" w:cs="Arial"/>
                <w:bCs/>
                <w:color w:val="000000"/>
                <w:sz w:val="18"/>
              </w:rPr>
            </w:pPr>
            <w:r>
              <w:rPr>
                <w:rFonts w:ascii="Arial" w:hAnsi="Arial" w:cs="Arial"/>
                <w:bCs/>
                <w:color w:val="000000"/>
                <w:sz w:val="18"/>
              </w:rPr>
              <w:t xml:space="preserve">Mandatory with capability </w:t>
            </w:r>
            <w:proofErr w:type="spellStart"/>
            <w:r>
              <w:rPr>
                <w:rFonts w:ascii="Arial" w:hAnsi="Arial" w:cs="Arial"/>
                <w:bCs/>
                <w:color w:val="000000"/>
                <w:sz w:val="18"/>
              </w:rPr>
              <w:t>signaling</w:t>
            </w:r>
            <w:proofErr w:type="spellEnd"/>
            <w:r>
              <w:rPr>
                <w:rFonts w:ascii="Arial" w:hAnsi="Arial" w:cs="Arial"/>
                <w:bCs/>
                <w:color w:val="000000"/>
                <w:sz w:val="18"/>
              </w:rPr>
              <w:t xml:space="preserve"> if UE supports 45-1a</w:t>
            </w:r>
          </w:p>
        </w:tc>
      </w:tr>
      <w:tr w:rsidR="0076625B" w:rsidRPr="0010265F" w14:paraId="77600415"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401EE8"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49EE64E0" w14:textId="77777777" w:rsidR="0076625B" w:rsidRDefault="0076625B" w:rsidP="00904D83">
            <w:pPr>
              <w:snapToGrid w:val="0"/>
              <w:spacing w:afterLines="50" w:after="163"/>
              <w:contextualSpacing/>
              <w:rPr>
                <w:rFonts w:ascii="Arial" w:eastAsia="SimSun" w:hAnsi="Arial" w:cs="Arial"/>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0CF3F" w14:textId="2D444BBB" w:rsidR="0076625B" w:rsidRPr="008A40C2" w:rsidRDefault="0076625B" w:rsidP="00904D83">
            <w:pPr>
              <w:keepNext/>
              <w:keepLines/>
              <w:jc w:val="center"/>
              <w:rPr>
                <w:rFonts w:ascii="Arial" w:hAnsi="Arial" w:cs="Arial"/>
                <w:bCs/>
                <w:color w:val="000000"/>
                <w:sz w:val="18"/>
              </w:rPr>
            </w:pPr>
            <w:r>
              <w:rPr>
                <w:rFonts w:ascii="Arial" w:hAnsi="Arial" w:cs="Arial"/>
                <w:bCs/>
                <w:color w:val="000000"/>
                <w:sz w:val="18"/>
              </w:rPr>
              <w:t>[</w:t>
            </w:r>
            <w:r w:rsidRPr="008A40C2">
              <w:rPr>
                <w:rFonts w:ascii="Arial" w:hAnsi="Arial" w:cs="Arial"/>
                <w:bCs/>
                <w:color w:val="000000"/>
                <w:sz w:val="18"/>
              </w:rPr>
              <w:t>39-</w:t>
            </w:r>
            <w:r>
              <w:rPr>
                <w:rFonts w:ascii="Arial" w:hAnsi="Arial" w:cs="Arial"/>
                <w:bCs/>
                <w:color w:val="000000"/>
                <w:sz w:val="18"/>
              </w:rPr>
              <w:t>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B96FB"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bCs/>
                <w:color w:val="000000"/>
                <w:sz w:val="18"/>
                <w:lang w:eastAsia="zh-CN"/>
              </w:rPr>
              <w:t>[</w:t>
            </w: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umber of SSB resources for L1-RSRP measurement per inter-frequency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E1BCEA9" w14:textId="77777777" w:rsidR="0076625B" w:rsidRPr="0050218A" w:rsidRDefault="0076625B" w:rsidP="00904D83">
            <w:pPr>
              <w:spacing w:after="120"/>
              <w:rPr>
                <w:rFonts w:ascii="Arial" w:eastAsia="Yu Mincho" w:hAnsi="Arial" w:cs="Arial"/>
                <w:iCs/>
                <w:sz w:val="18"/>
                <w:szCs w:val="18"/>
                <w:lang w:val="en-US"/>
              </w:rPr>
            </w:pPr>
            <w:r w:rsidRPr="0050218A">
              <w:rPr>
                <w:rFonts w:ascii="Arial" w:hAnsi="Arial" w:cs="Arial"/>
                <w:sz w:val="18"/>
                <w:szCs w:val="18"/>
              </w:rPr>
              <w:t xml:space="preserve">The max number of SSB resources for </w:t>
            </w:r>
            <w:r w:rsidRPr="0050218A">
              <w:rPr>
                <w:rFonts w:ascii="Arial" w:eastAsia="Yu Mincho" w:hAnsi="Arial" w:cs="Arial"/>
                <w:iCs/>
                <w:sz w:val="18"/>
                <w:szCs w:val="18"/>
                <w:lang w:val="en-US"/>
              </w:rPr>
              <w:t>L1-RSRP measurement that UE can measure</w:t>
            </w:r>
            <w:r w:rsidRPr="0050218A">
              <w:rPr>
                <w:rFonts w:ascii="Arial" w:hAnsi="Arial" w:cs="Arial"/>
                <w:sz w:val="18"/>
                <w:szCs w:val="18"/>
              </w:rPr>
              <w:t xml:space="preserve"> per inter-frequency layer</w:t>
            </w:r>
          </w:p>
          <w:p w14:paraId="1BD3FB12" w14:textId="6D3077CF" w:rsidR="0076625B" w:rsidRDefault="0076625B" w:rsidP="00904D83">
            <w:pPr>
              <w:keepNext/>
              <w:keepLines/>
              <w:widowControl w:val="0"/>
              <w:jc w:val="both"/>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539491" w14:textId="77777777"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45-1</w:t>
            </w:r>
            <w:r>
              <w:rPr>
                <w:rFonts w:ascii="Arial" w:hAnsi="Arial" w:cs="Arial"/>
                <w:bCs/>
                <w:color w:val="000000"/>
                <w:sz w:val="18"/>
              </w:rPr>
              <w:t>, or 45-1a from RAN1 Rel-18 feature list</w:t>
            </w:r>
          </w:p>
          <w:p w14:paraId="57774CE6" w14:textId="77777777" w:rsidR="0076625B" w:rsidRPr="0010265F" w:rsidRDefault="0076625B" w:rsidP="00904D8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E05AC"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C6375"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E4086BF" w14:textId="77777777" w:rsidR="0076625B" w:rsidRPr="0010265F" w:rsidRDefault="0076625B" w:rsidP="00904D83">
            <w:pPr>
              <w:keepNext/>
              <w:keepLines/>
              <w:rPr>
                <w:rFonts w:ascii="Arial" w:eastAsia="SimSun" w:hAnsi="Arial" w:cs="Arial"/>
                <w:bCs/>
                <w:color w:val="000000"/>
                <w:sz w:val="18"/>
              </w:rPr>
            </w:pPr>
            <w:r>
              <w:rPr>
                <w:rFonts w:ascii="Arial" w:eastAsia="SimSun" w:hAnsi="Arial" w:cs="Arial" w:hint="eastAsia"/>
                <w:bCs/>
                <w:color w:val="000000"/>
                <w:sz w:val="18"/>
                <w:lang w:eastAsia="zh-CN"/>
              </w:rPr>
              <w:t>N</w:t>
            </w:r>
            <w:r>
              <w:rPr>
                <w:rFonts w:ascii="Arial" w:eastAsia="SimSun" w:hAnsi="Arial" w:cs="Arial"/>
                <w:bCs/>
                <w:color w:val="000000"/>
                <w:sz w:val="18"/>
                <w:lang w:eastAsia="zh-CN"/>
              </w:rPr>
              <w:t xml:space="preserve">W does not know the max number of </w:t>
            </w:r>
            <w:r>
              <w:rPr>
                <w:rFonts w:ascii="Arial" w:eastAsia="Yu Mincho" w:hAnsi="Arial" w:cs="Arial"/>
                <w:iCs/>
                <w:sz w:val="18"/>
                <w:szCs w:val="18"/>
                <w:lang w:val="en-US"/>
              </w:rPr>
              <w:t>SSB resources for L1-RSRP measurement that  UE can measure per frequency layer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E4858" w14:textId="77777777" w:rsidR="0076625B" w:rsidRPr="00AC3193" w:rsidRDefault="0076625B" w:rsidP="00904D83">
            <w:pPr>
              <w:keepNext/>
              <w:keepLines/>
              <w:rPr>
                <w:rFonts w:ascii="Arial" w:eastAsia="SimSun" w:hAnsi="Arial" w:cs="Arial"/>
                <w:bCs/>
                <w:color w:val="000000"/>
                <w:sz w:val="18"/>
              </w:rPr>
            </w:pPr>
            <w:r w:rsidRPr="0099359A">
              <w:rPr>
                <w:rFonts w:ascii="Arial" w:eastAsiaTheme="minorEastAsia" w:hAnsi="Arial" w:cs="Arial" w:hint="eastAsia"/>
                <w:bCs/>
                <w:color w:val="000000"/>
                <w:sz w:val="18"/>
                <w:lang w:eastAsia="zh-CN"/>
              </w:rPr>
              <w:t>P</w:t>
            </w:r>
            <w:r w:rsidRPr="0099359A">
              <w:rPr>
                <w:rFonts w:ascii="Arial" w:eastAsiaTheme="minorEastAsia"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A34A7" w14:textId="77777777" w:rsidR="0076625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2DEF5" w14:textId="77777777" w:rsidR="0076625B" w:rsidRPr="00411B2B" w:rsidRDefault="0076625B" w:rsidP="00904D83">
            <w:pPr>
              <w:keepNext/>
              <w:keepLines/>
              <w:jc w:val="center"/>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4020333F" w14:textId="77777777" w:rsidR="0076625B" w:rsidRPr="0010265F" w:rsidRDefault="0076625B" w:rsidP="00904D83">
            <w:pPr>
              <w:keepNext/>
              <w:keepLines/>
              <w:jc w:val="center"/>
              <w:rPr>
                <w:rFonts w:ascii="Arial" w:hAnsi="Arial" w:cs="Arial"/>
                <w:bCs/>
                <w:color w:val="000000"/>
                <w:sz w:val="18"/>
              </w:rPr>
            </w:pPr>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AD45A" w14:textId="77777777" w:rsidR="0076625B" w:rsidRDefault="0076625B" w:rsidP="00904D83">
            <w:pPr>
              <w:keepNext/>
              <w:keepLines/>
              <w:jc w:val="center"/>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139B7" w14:textId="77777777" w:rsidR="0076625B" w:rsidRDefault="0076625B" w:rsidP="00904D83">
            <w:pPr>
              <w:keepNext/>
              <w:keepLines/>
              <w:rPr>
                <w:rFonts w:ascii="Arial" w:hAnsi="Arial" w:cs="Arial"/>
                <w:bCs/>
                <w:color w:val="000000"/>
                <w:sz w:val="18"/>
              </w:rPr>
            </w:pPr>
            <w:r>
              <w:rPr>
                <w:rFonts w:ascii="Arial" w:hAnsi="Arial" w:cs="Arial"/>
                <w:bCs/>
                <w:color w:val="000000"/>
                <w:sz w:val="18"/>
              </w:rPr>
              <w:t xml:space="preserve">Mandatory with capability </w:t>
            </w:r>
            <w:proofErr w:type="spellStart"/>
            <w:r>
              <w:rPr>
                <w:rFonts w:ascii="Arial" w:hAnsi="Arial" w:cs="Arial"/>
                <w:bCs/>
                <w:color w:val="000000"/>
                <w:sz w:val="18"/>
              </w:rPr>
              <w:t>signaling</w:t>
            </w:r>
            <w:proofErr w:type="spellEnd"/>
            <w:r>
              <w:rPr>
                <w:rFonts w:ascii="Arial" w:hAnsi="Arial" w:cs="Arial"/>
                <w:bCs/>
                <w:color w:val="000000"/>
                <w:sz w:val="18"/>
              </w:rPr>
              <w:t xml:space="preserve"> if UE supports 45-1a</w:t>
            </w:r>
          </w:p>
        </w:tc>
      </w:tr>
      <w:tr w:rsidR="0076625B" w:rsidRPr="0010265F" w14:paraId="36C2F962"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9DB8DE3"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06DF125D"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258B" w14:textId="0BC86B1F"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w:t>
            </w:r>
            <w:r w:rsidRPr="007F7D7E">
              <w:rPr>
                <w:rFonts w:ascii="Arial" w:hAnsi="Arial" w:cs="Arial"/>
                <w:bCs/>
                <w:color w:val="000000"/>
                <w:sz w:val="18"/>
              </w:rPr>
              <w:t>39-4</w:t>
            </w:r>
            <w:r>
              <w:rPr>
                <w:rFonts w:ascii="Arial"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D2254" w14:textId="472E1807" w:rsidR="0076625B" w:rsidRPr="00B43CAD" w:rsidRDefault="0076625B" w:rsidP="00904D83">
            <w:pPr>
              <w:keepNext/>
              <w:keepLines/>
              <w:jc w:val="center"/>
              <w:rPr>
                <w:rFonts w:ascii="Arial" w:hAnsi="Arial" w:cs="Arial"/>
                <w:b/>
                <w:color w:val="000000"/>
                <w:sz w:val="18"/>
              </w:rPr>
            </w:pPr>
            <w:r w:rsidRPr="008E4BB6">
              <w:rPr>
                <w:rFonts w:ascii="Arial" w:hAnsi="Arial" w:cs="Arial"/>
                <w:bCs/>
                <w:color w:val="000000"/>
                <w:sz w:val="18"/>
              </w:rPr>
              <w:t xml:space="preserve">Interruption on </w:t>
            </w:r>
            <w:r w:rsidRPr="008E4BB6">
              <w:rPr>
                <w:rFonts w:ascii="Arial" w:hAnsi="Arial" w:cs="Arial"/>
                <w:bCs/>
                <w:sz w:val="18"/>
              </w:rPr>
              <w:t>DL</w:t>
            </w:r>
            <w:r w:rsidRPr="008E4BB6">
              <w:rPr>
                <w:rFonts w:ascii="Arial" w:hAnsi="Arial" w:cs="Arial"/>
                <w:bCs/>
                <w:color w:val="FF0000"/>
                <w:sz w:val="18"/>
              </w:rPr>
              <w:t xml:space="preserve"> </w:t>
            </w:r>
            <w:r w:rsidRPr="008E4BB6">
              <w:rPr>
                <w:rFonts w:ascii="Arial" w:hAnsi="Arial" w:cs="Arial"/>
                <w:bCs/>
                <w:color w:val="000000"/>
                <w:sz w:val="18"/>
              </w:rPr>
              <w:t>slot(s)</w:t>
            </w:r>
            <w:r w:rsidRPr="007F7D7E">
              <w:rPr>
                <w:rFonts w:ascii="Arial" w:hAnsi="Arial" w:cs="Arial"/>
                <w:bCs/>
                <w:color w:val="000000"/>
                <w:sz w:val="18"/>
              </w:rPr>
              <w:t xml:space="preserve"> due to PDCCH- ordered RACH</w:t>
            </w:r>
            <w:r>
              <w:rPr>
                <w:rFonts w:ascii="Arial" w:hAnsi="Arial" w:cs="Arial"/>
                <w:bCs/>
                <w:color w:val="000000"/>
                <w:sz w:val="18"/>
              </w:rPr>
              <w:t xml:space="preserve"> transmission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65AF2BE" w14:textId="59594862" w:rsidR="0076625B" w:rsidRPr="00B43CAD" w:rsidRDefault="0076625B" w:rsidP="00904D83">
            <w:pPr>
              <w:keepNext/>
              <w:keepLines/>
              <w:rPr>
                <w:rFonts w:ascii="Arial" w:hAnsi="Arial" w:cs="Arial"/>
                <w:b/>
                <w:color w:val="000000"/>
                <w:sz w:val="18"/>
              </w:rPr>
            </w:pPr>
            <w:r w:rsidRPr="0010265F">
              <w:rPr>
                <w:rFonts w:ascii="Arial" w:hAnsi="Arial" w:cs="Arial"/>
                <w:bCs/>
                <w:color w:val="000000"/>
                <w:sz w:val="18"/>
              </w:rPr>
              <w:t xml:space="preserve">Capability on whether UE </w:t>
            </w:r>
            <w:r>
              <w:rPr>
                <w:rFonts w:ascii="Arial" w:hAnsi="Arial" w:cs="Arial"/>
                <w:bCs/>
                <w:color w:val="000000"/>
                <w:sz w:val="18"/>
              </w:rPr>
              <w:t>may</w:t>
            </w:r>
            <w:r w:rsidRPr="0010265F">
              <w:rPr>
                <w:rFonts w:ascii="Arial" w:hAnsi="Arial" w:cs="Arial"/>
                <w:bCs/>
                <w:color w:val="000000"/>
                <w:sz w:val="18"/>
              </w:rPr>
              <w:t xml:space="preserve"> cause interruption on DL </w:t>
            </w:r>
            <w:r>
              <w:rPr>
                <w:rFonts w:ascii="Arial" w:hAnsi="Arial" w:cs="Arial"/>
                <w:bCs/>
                <w:color w:val="000000"/>
                <w:sz w:val="18"/>
              </w:rPr>
              <w:t>slot(</w:t>
            </w:r>
            <w:r w:rsidRPr="0010265F">
              <w:rPr>
                <w:rFonts w:ascii="Arial" w:hAnsi="Arial" w:cs="Arial"/>
                <w:bCs/>
                <w:color w:val="000000"/>
                <w:sz w:val="18"/>
              </w:rPr>
              <w:t>s</w:t>
            </w:r>
            <w:r>
              <w:rPr>
                <w:rFonts w:ascii="Arial" w:hAnsi="Arial" w:cs="Arial"/>
                <w:bCs/>
                <w:color w:val="000000"/>
                <w:sz w:val="18"/>
              </w:rPr>
              <w:t>)</w:t>
            </w:r>
            <w:r w:rsidRPr="0010265F">
              <w:rPr>
                <w:rFonts w:ascii="Arial" w:hAnsi="Arial" w:cs="Arial"/>
                <w:bCs/>
                <w:color w:val="000000"/>
                <w:sz w:val="18"/>
              </w:rPr>
              <w:t xml:space="preserve"> on serving cells due to PDCCH-ordered RACH</w:t>
            </w:r>
            <w:r>
              <w:rPr>
                <w:rFonts w:ascii="Arial" w:hAnsi="Arial" w:cs="Arial"/>
                <w:bCs/>
                <w:color w:val="000000"/>
                <w:sz w:val="18"/>
              </w:rPr>
              <w:t xml:space="preserve"> transmission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1F3107"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89065"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B824AC" w14:textId="77777777" w:rsidR="0076625B" w:rsidRPr="00B43CAD" w:rsidRDefault="0076625B" w:rsidP="00904D83">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0D6393E2" w14:textId="77777777" w:rsidR="0076625B" w:rsidRPr="00B43CAD" w:rsidRDefault="0076625B" w:rsidP="00904D83">
            <w:pPr>
              <w:keepNext/>
              <w:keepLines/>
              <w:rPr>
                <w:rFonts w:ascii="Arial" w:eastAsia="SimSun" w:hAnsi="Arial" w:cs="Arial"/>
                <w:b/>
                <w:color w:val="000000"/>
                <w:sz w:val="18"/>
              </w:rPr>
            </w:pPr>
            <w:r w:rsidRPr="0010265F">
              <w:rPr>
                <w:rFonts w:ascii="Arial" w:eastAsia="SimSun" w:hAnsi="Arial" w:cs="Arial"/>
                <w:bCs/>
                <w:color w:val="000000"/>
                <w:sz w:val="18"/>
              </w:rPr>
              <w:t xml:space="preserve">UE </w:t>
            </w:r>
            <w:r>
              <w:rPr>
                <w:rFonts w:ascii="Arial" w:eastAsia="SimSun" w:hAnsi="Arial" w:cs="Arial"/>
                <w:bCs/>
                <w:color w:val="000000"/>
                <w:sz w:val="18"/>
              </w:rPr>
              <w:t>does</w:t>
            </w:r>
            <w:r w:rsidRPr="0010265F">
              <w:rPr>
                <w:rFonts w:ascii="Arial" w:eastAsia="SimSun" w:hAnsi="Arial" w:cs="Arial"/>
                <w:bCs/>
                <w:color w:val="000000"/>
                <w:sz w:val="18"/>
              </w:rPr>
              <w:t xml:space="preserve"> not cause interruptions on </w:t>
            </w:r>
            <w:r>
              <w:rPr>
                <w:rFonts w:ascii="Arial" w:eastAsia="SimSun" w:hAnsi="Arial" w:cs="Arial"/>
                <w:bCs/>
                <w:color w:val="000000"/>
                <w:sz w:val="18"/>
              </w:rPr>
              <w:t>UL&amp;</w:t>
            </w:r>
            <w:r w:rsidRPr="0010265F">
              <w:rPr>
                <w:rFonts w:ascii="Arial" w:eastAsia="SimSun" w:hAnsi="Arial" w:cs="Arial"/>
                <w:bCs/>
                <w:color w:val="000000"/>
                <w:sz w:val="18"/>
              </w:rPr>
              <w:t xml:space="preserve">DL </w:t>
            </w:r>
            <w:r>
              <w:rPr>
                <w:rFonts w:ascii="Arial" w:eastAsia="SimSun" w:hAnsi="Arial" w:cs="Arial"/>
                <w:bCs/>
                <w:color w:val="000000"/>
                <w:sz w:val="18"/>
              </w:rPr>
              <w:t>slot</w:t>
            </w:r>
            <w:r w:rsidRPr="0010265F">
              <w:rPr>
                <w:rFonts w:ascii="Arial" w:eastAsia="SimSun" w:hAnsi="Arial" w:cs="Arial"/>
                <w:bCs/>
                <w:color w:val="000000"/>
                <w:sz w:val="18"/>
              </w:rPr>
              <w:t>s on serving cells due to PDCCH-ordered RACH</w:t>
            </w:r>
            <w:r>
              <w:rPr>
                <w:rFonts w:ascii="Arial" w:eastAsia="SimSun" w:hAnsi="Arial" w:cs="Arial"/>
                <w:bCs/>
                <w:color w:val="000000"/>
                <w:sz w:val="18"/>
              </w:rPr>
              <w:t xml:space="preserve">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CFDD3" w14:textId="77777777" w:rsidR="0076625B" w:rsidRPr="00B43CAD" w:rsidRDefault="0076625B" w:rsidP="00904D83">
            <w:pPr>
              <w:keepNext/>
              <w:keepLines/>
              <w:rPr>
                <w:rFonts w:ascii="Arial" w:eastAsia="SimSun" w:hAnsi="Arial" w:cs="Arial"/>
                <w:b/>
                <w:color w:val="000000"/>
                <w:sz w:val="18"/>
              </w:rPr>
            </w:pPr>
            <w:r>
              <w:rPr>
                <w:rFonts w:ascii="Arial" w:eastAsia="SimSun" w:hAnsi="Arial" w:cs="Arial"/>
                <w:bCs/>
                <w:color w:val="000000"/>
                <w:sz w:val="18"/>
              </w:rPr>
              <w:t>[</w:t>
            </w:r>
            <w:r w:rsidRPr="0010265F">
              <w:rPr>
                <w:rFonts w:ascii="Arial" w:eastAsia="SimSun" w:hAnsi="Arial" w:cs="Arial"/>
                <w:bCs/>
                <w:color w:val="000000"/>
                <w:sz w:val="18"/>
              </w:rPr>
              <w:t>Per band pair</w:t>
            </w:r>
            <w:r>
              <w:rPr>
                <w:rFonts w:ascii="Arial" w:eastAsia="SimSun" w:hAnsi="Arial" w:cs="Arial"/>
                <w:bCs/>
                <w:color w:val="000000"/>
                <w:sz w:val="18"/>
              </w:rPr>
              <w:t>]</w:t>
            </w:r>
            <w:r w:rsidRPr="0010265F">
              <w:rPr>
                <w:rFonts w:ascii="Arial" w:eastAsia="SimSun"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24E63"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55F16C"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21BA4AF"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89AF5B" w14:textId="77777777" w:rsidR="0076625B" w:rsidRPr="00B43CAD" w:rsidRDefault="0076625B" w:rsidP="00904D83">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9118C"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76625B" w:rsidRPr="0010265F" w14:paraId="636546E1"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0E5F00D"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lastRenderedPageBreak/>
              <w:t>39.</w:t>
            </w:r>
          </w:p>
          <w:p w14:paraId="40371F8E"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25597" w14:textId="4B2D8441"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w:t>
            </w:r>
            <w:r w:rsidRPr="007F7D7E">
              <w:rPr>
                <w:rFonts w:ascii="Arial" w:hAnsi="Arial" w:cs="Arial"/>
                <w:bCs/>
                <w:color w:val="000000"/>
                <w:sz w:val="18"/>
              </w:rPr>
              <w:t>39-4</w:t>
            </w:r>
            <w:r>
              <w:rPr>
                <w:rFonts w:ascii="Arial" w:hAnsi="Arial" w:cs="Arial"/>
                <w:bCs/>
                <w:color w:val="000000"/>
                <w:sz w:val="18"/>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A54E0" w14:textId="77777777" w:rsidR="0076625B" w:rsidRPr="00B43CAD" w:rsidRDefault="0076625B" w:rsidP="00904D83">
            <w:pPr>
              <w:keepNext/>
              <w:keepLines/>
              <w:jc w:val="center"/>
              <w:rPr>
                <w:rFonts w:ascii="Arial" w:hAnsi="Arial" w:cs="Arial"/>
                <w:b/>
                <w:color w:val="000000"/>
                <w:sz w:val="18"/>
              </w:rPr>
            </w:pPr>
            <w:r w:rsidRPr="007F7D7E">
              <w:rPr>
                <w:rFonts w:ascii="Arial" w:hAnsi="Arial" w:cs="Arial"/>
                <w:bCs/>
                <w:color w:val="000000"/>
                <w:sz w:val="18"/>
              </w:rPr>
              <w:t>Interruption due</w:t>
            </w:r>
            <w:r>
              <w:rPr>
                <w:rFonts w:ascii="Arial" w:hAnsi="Arial" w:cs="Arial"/>
                <w:bCs/>
                <w:color w:val="000000"/>
                <w:sz w:val="18"/>
              </w:rPr>
              <w:t xml:space="preserve"> to</w:t>
            </w:r>
            <w:r w:rsidRPr="007F7D7E">
              <w:rPr>
                <w:rFonts w:ascii="Arial" w:hAnsi="Arial" w:cs="Arial"/>
                <w:bCs/>
                <w:color w:val="000000"/>
                <w:sz w:val="18"/>
              </w:rPr>
              <w:t xml:space="preserve"> </w:t>
            </w:r>
            <w:r>
              <w:rPr>
                <w:rFonts w:ascii="Arial" w:hAnsi="Arial" w:cs="Arial"/>
                <w:bCs/>
                <w:color w:val="000000"/>
                <w:sz w:val="18"/>
              </w:rPr>
              <w:t xml:space="preserve">RF retuning for </w:t>
            </w:r>
            <w:r w:rsidRPr="007F7D7E">
              <w:rPr>
                <w:rFonts w:ascii="Arial" w:hAnsi="Arial" w:cs="Arial"/>
                <w:bCs/>
                <w:color w:val="000000"/>
                <w:sz w:val="18"/>
              </w:rPr>
              <w:t>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B76F91A" w14:textId="77777777"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 xml:space="preserve">Indicates the interruption length (Y ms) due to RF re-tuning for PDCCH ordered RACH of which the resources are not fully contained </w:t>
            </w:r>
            <w:r w:rsidRPr="00227C34">
              <w:rPr>
                <w:rFonts w:ascii="Arial" w:hAnsi="Arial" w:cs="Arial"/>
                <w:bCs/>
                <w:color w:val="000000"/>
                <w:sz w:val="18"/>
              </w:rPr>
              <w:t>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E3F5195" w14:textId="77777777" w:rsidR="0076625B" w:rsidRPr="00B43CAD" w:rsidRDefault="0076625B" w:rsidP="00904D83">
            <w:pPr>
              <w:keepNext/>
              <w:keepLines/>
              <w:jc w:val="center"/>
              <w:rPr>
                <w:rFonts w:ascii="Arial" w:hAnsi="Arial" w:cs="Arial"/>
                <w:b/>
                <w:color w:val="000000"/>
                <w:sz w:val="18"/>
              </w:rPr>
            </w:pPr>
            <w:r>
              <w:rPr>
                <w:rFonts w:ascii="Arial" w:eastAsia="PMingLiU" w:hAnsi="Arial" w:cs="Arial" w:hint="eastAsia"/>
                <w:bCs/>
                <w:color w:val="000000"/>
                <w:sz w:val="18"/>
              </w:rPr>
              <w:t>4</w:t>
            </w:r>
            <w:r>
              <w:rPr>
                <w:rFonts w:ascii="Arial" w:eastAsia="PMingLiU" w:hAnsi="Arial" w:cs="Arial"/>
                <w:bCs/>
                <w:color w:val="000000"/>
                <w:sz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29939F" w14:textId="77777777" w:rsidR="0076625B" w:rsidRPr="00B43CAD" w:rsidRDefault="0076625B" w:rsidP="00904D83">
            <w:pPr>
              <w:keepNext/>
              <w:keepLines/>
              <w:jc w:val="center"/>
              <w:rPr>
                <w:rFonts w:ascii="Arial" w:hAnsi="Arial" w:cs="Arial"/>
                <w:b/>
                <w:color w:val="000000"/>
                <w:sz w:val="18"/>
              </w:rPr>
            </w:pPr>
            <w:r>
              <w:rPr>
                <w:rFonts w:ascii="Arial" w:eastAsia="PMingLiU" w:hAnsi="Arial" w:cs="Arial" w:hint="eastAsia"/>
                <w:bCs/>
                <w:color w:val="000000"/>
                <w:sz w:val="18"/>
              </w:rPr>
              <w:t>Y</w:t>
            </w:r>
            <w:r>
              <w:rPr>
                <w:rFonts w:ascii="Arial" w:eastAsia="PMingLiU" w:hAnsi="Arial" w:cs="Arial"/>
                <w:bCs/>
                <w:color w:val="000000"/>
                <w:sz w:val="18"/>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113A71" w14:textId="77777777" w:rsidR="0076625B" w:rsidRPr="00B43CAD" w:rsidRDefault="0076625B" w:rsidP="00904D83">
            <w:pPr>
              <w:keepNext/>
              <w:keepLines/>
              <w:jc w:val="center"/>
              <w:rPr>
                <w:rFonts w:ascii="Arial" w:eastAsia="Gulim" w:hAnsi="Arial" w:cs="Arial"/>
                <w:b/>
                <w:color w:val="000000"/>
                <w:sz w:val="18"/>
              </w:rPr>
            </w:pPr>
            <w:r>
              <w:rPr>
                <w:rFonts w:ascii="Arial" w:eastAsia="PMingLiU" w:hAnsi="Arial" w:cs="Arial" w:hint="eastAsia"/>
                <w:bCs/>
                <w:color w:val="000000"/>
                <w:sz w:val="18"/>
              </w:rPr>
              <w:t>N</w:t>
            </w:r>
            <w:r>
              <w:rPr>
                <w:rFonts w:ascii="Arial" w:eastAsia="PMingLiU" w:hAnsi="Arial" w:cs="Arial"/>
                <w:bCs/>
                <w:color w:val="000000"/>
                <w:sz w:val="18"/>
              </w:rPr>
              <w:t>o</w:t>
            </w:r>
          </w:p>
        </w:tc>
        <w:tc>
          <w:tcPr>
            <w:tcW w:w="1417" w:type="dxa"/>
            <w:tcBorders>
              <w:top w:val="single" w:sz="4" w:space="0" w:color="auto"/>
              <w:left w:val="single" w:sz="4" w:space="0" w:color="auto"/>
              <w:bottom w:val="single" w:sz="4" w:space="0" w:color="auto"/>
              <w:right w:val="single" w:sz="4" w:space="0" w:color="auto"/>
            </w:tcBorders>
          </w:tcPr>
          <w:p w14:paraId="5BFBC84E" w14:textId="77777777" w:rsidR="0076625B" w:rsidRPr="00B43CAD" w:rsidRDefault="0076625B" w:rsidP="00904D83">
            <w:pPr>
              <w:keepNext/>
              <w:keepLines/>
              <w:rPr>
                <w:rFonts w:ascii="Arial" w:eastAsia="SimSun" w:hAnsi="Arial" w:cs="Arial"/>
                <w:b/>
                <w:color w:val="000000"/>
                <w:sz w:val="18"/>
              </w:rPr>
            </w:pPr>
            <w:r w:rsidRPr="00773470">
              <w:rPr>
                <w:rFonts w:ascii="Arial" w:eastAsia="PMingLiU" w:hAnsi="Arial" w:cs="Arial" w:hint="eastAsia"/>
                <w:bCs/>
                <w:color w:val="000000"/>
                <w:sz w:val="18"/>
              </w:rPr>
              <w:t>N</w:t>
            </w:r>
            <w:r w:rsidRPr="00773470">
              <w:rPr>
                <w:rFonts w:ascii="Arial" w:eastAsia="PMingLiU" w:hAnsi="Arial" w:cs="Arial"/>
                <w:bCs/>
                <w:color w:val="000000"/>
                <w:sz w:val="18"/>
              </w:rPr>
              <w:t>etwork does not know</w:t>
            </w:r>
            <w:r>
              <w:rPr>
                <w:rFonts w:ascii="Arial" w:eastAsia="PMingLiU" w:hAnsi="Arial" w:cs="Arial"/>
                <w:bCs/>
                <w:color w:val="000000"/>
                <w:sz w:val="18"/>
              </w:rPr>
              <w:t xml:space="preserve"> whether UE supports the case that RACH bandwidth is outside of any configured BWP and</w:t>
            </w:r>
            <w:r w:rsidRPr="00773470">
              <w:rPr>
                <w:rFonts w:ascii="Arial" w:eastAsia="PMingLiU" w:hAnsi="Arial" w:cs="Arial"/>
                <w:bCs/>
                <w:color w:val="000000"/>
                <w:sz w:val="18"/>
              </w:rPr>
              <w:t xml:space="preserve"> the </w:t>
            </w:r>
            <w:r>
              <w:rPr>
                <w:rFonts w:ascii="Arial" w:eastAsia="PMingLiU" w:hAnsi="Arial" w:cs="Arial"/>
                <w:bCs/>
                <w:color w:val="000000"/>
                <w:sz w:val="18"/>
              </w:rPr>
              <w:t xml:space="preserve">corresponding </w:t>
            </w:r>
            <w:r w:rsidRPr="00773470">
              <w:rPr>
                <w:rFonts w:ascii="Arial" w:eastAsia="PMingLiU" w:hAnsi="Arial" w:cs="Arial"/>
                <w:bCs/>
                <w:color w:val="000000"/>
                <w:sz w:val="18"/>
              </w:rPr>
              <w:t>length of the interruption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04E92" w14:textId="35B0CCA2" w:rsidR="0076625B" w:rsidRPr="0050218A" w:rsidRDefault="0076625B" w:rsidP="00904D83">
            <w:pPr>
              <w:keepNext/>
              <w:keepLines/>
              <w:rPr>
                <w:rFonts w:ascii="Arial" w:eastAsia="SimSun" w:hAnsi="Arial" w:cs="Arial"/>
                <w:bCs/>
                <w:color w:val="000000"/>
                <w:sz w:val="18"/>
                <w:lang w:eastAsia="zh-CN"/>
              </w:rPr>
            </w:pPr>
            <w:r w:rsidRPr="0050218A">
              <w:rPr>
                <w:rFonts w:ascii="Arial" w:eastAsia="SimSun" w:hAnsi="Arial" w:cs="Arial" w:hint="eastAsia"/>
                <w:bCs/>
                <w:color w:val="000000"/>
                <w:sz w:val="18"/>
                <w:lang w:eastAsia="zh-CN"/>
              </w:rPr>
              <w:t>[</w:t>
            </w:r>
            <w:r w:rsidRPr="0050218A">
              <w:rPr>
                <w:rFonts w:ascii="Arial" w:eastAsia="SimSun" w:hAnsi="Arial" w:cs="Arial"/>
                <w:bCs/>
                <w:color w:val="000000"/>
                <w:sz w:val="18"/>
                <w:lang w:eastAsia="zh-CN"/>
              </w:rPr>
              <w:t xml:space="preserve">Per </w:t>
            </w:r>
            <w:r w:rsidR="00134A45">
              <w:rPr>
                <w:rFonts w:ascii="Arial" w:eastAsia="SimSun" w:hAnsi="Arial" w:cs="Arial"/>
                <w:bCs/>
                <w:color w:val="000000"/>
                <w:sz w:val="18"/>
                <w:lang w:eastAsia="zh-CN"/>
              </w:rPr>
              <w:t>band pair</w:t>
            </w:r>
            <w:r w:rsidRPr="0050218A">
              <w:rPr>
                <w:rFonts w:ascii="Arial" w:eastAsia="SimSun" w:hAnsi="Arial" w:cs="Arial"/>
                <w:bCs/>
                <w:color w:val="000000"/>
                <w:sz w:val="18"/>
                <w:lang w:eastAsia="zh-CN"/>
              </w:rPr>
              <w:t>]</w:t>
            </w:r>
            <w:r>
              <w:rPr>
                <w:rFonts w:ascii="Arial" w:eastAsia="SimSun" w:hAnsi="Arial" w:cs="Arial"/>
                <w:bCs/>
                <w:color w:val="000000"/>
                <w:sz w:val="18"/>
                <w:lang w:eastAsia="zh-CN"/>
              </w:rPr>
              <w:t xml:space="preserve"> (</w:t>
            </w:r>
            <w:r w:rsidRPr="0010265F">
              <w:rPr>
                <w:rFonts w:ascii="Arial" w:eastAsia="SimSun" w:hAnsi="Arial" w:cs="Arial"/>
                <w:bCs/>
                <w:color w:val="000000"/>
                <w:sz w:val="18"/>
              </w:rPr>
              <w:t>between the target band for RACH transmission and band under UE’s current band combo</w:t>
            </w:r>
            <w:r>
              <w:rPr>
                <w:rFonts w:ascii="Arial" w:eastAsia="SimSun" w:hAnsi="Arial" w:cs="Arial"/>
                <w:bCs/>
                <w:color w:val="000000"/>
                <w:sz w:val="18"/>
                <w:lang w:eastAsia="zh-CN"/>
              </w:rPr>
              <w:t>)</w:t>
            </w:r>
          </w:p>
          <w:p w14:paraId="6F132901" w14:textId="77777777" w:rsidR="0076625B" w:rsidRPr="00B43CAD" w:rsidRDefault="0076625B" w:rsidP="00904D83">
            <w:pPr>
              <w:keepNext/>
              <w:keepLines/>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8EFC4"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B31B54"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022C394A"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9E8234" w14:textId="77777777" w:rsidR="0076625B" w:rsidRPr="00B43CAD" w:rsidRDefault="0076625B" w:rsidP="00904D83">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5F92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76625B" w:rsidRPr="0010265F" w14:paraId="16EBD9C6"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F5D1887"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7182D75F"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D39AB" w14:textId="4E11C36E"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w:t>
            </w:r>
            <w:r w:rsidRPr="008A40C2">
              <w:rPr>
                <w:rFonts w:ascii="Arial" w:hAnsi="Arial" w:cs="Arial"/>
                <w:bCs/>
                <w:color w:val="000000"/>
                <w:sz w:val="18"/>
              </w:rPr>
              <w:t>39-5</w:t>
            </w:r>
            <w:r>
              <w:rPr>
                <w:rFonts w:ascii="Arial"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A2D04"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Early ASN.1 decoding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1CDA868" w14:textId="20292943" w:rsidR="0076625B" w:rsidRPr="0010265F" w:rsidRDefault="0076625B" w:rsidP="00904D83">
            <w:pPr>
              <w:keepNext/>
              <w:keepLines/>
              <w:rPr>
                <w:rFonts w:ascii="Arial" w:hAnsi="Arial" w:cs="Arial"/>
                <w:bCs/>
                <w:color w:val="000000"/>
                <w:sz w:val="18"/>
              </w:rPr>
            </w:pPr>
            <w:r w:rsidRPr="0010265F">
              <w:rPr>
                <w:rFonts w:ascii="Arial" w:hAnsi="Arial" w:cs="Arial"/>
                <w:bCs/>
                <w:color w:val="000000"/>
                <w:sz w:val="18"/>
              </w:rPr>
              <w:t xml:space="preserve">Capability of early ASN.1 decoding and validity check before cell switch to </w:t>
            </w:r>
            <w:r w:rsidR="001D6B87" w:rsidRPr="001D6B87">
              <w:rPr>
                <w:rFonts w:ascii="Arial" w:hAnsi="Arial" w:cs="Arial"/>
                <w:bCs/>
                <w:color w:val="000000"/>
                <w:sz w:val="18"/>
              </w:rPr>
              <w:t xml:space="preserve">reduce or </w:t>
            </w:r>
            <w:r w:rsidRPr="0010265F">
              <w:rPr>
                <w:rFonts w:ascii="Arial" w:hAnsi="Arial" w:cs="Arial"/>
                <w:bCs/>
                <w:color w:val="000000"/>
                <w:sz w:val="18"/>
              </w:rPr>
              <w:t>skip T</w:t>
            </w:r>
            <w:r w:rsidRPr="0050218A">
              <w:rPr>
                <w:rFonts w:ascii="Arial" w:hAnsi="Arial" w:cs="Arial"/>
                <w:bCs/>
                <w:color w:val="000000"/>
                <w:sz w:val="18"/>
                <w:vertAlign w:val="subscript"/>
              </w:rPr>
              <w:t>LTM_RRC-processing</w:t>
            </w:r>
            <w:r w:rsidRPr="0010265F">
              <w:rPr>
                <w:rFonts w:ascii="Arial" w:hAnsi="Arial" w:cs="Arial"/>
                <w:bCs/>
                <w:color w:val="000000"/>
                <w:sz w:val="18"/>
              </w:rPr>
              <w:t xml:space="preserve"> delay (refer to TS 38.133)</w:t>
            </w:r>
            <w:r>
              <w:rPr>
                <w:rFonts w:ascii="Arial" w:hAnsi="Arial" w:cs="Arial"/>
                <w:bCs/>
                <w:color w:val="000000"/>
                <w:sz w:val="18"/>
              </w:rPr>
              <w:t>]</w:t>
            </w:r>
            <w:r w:rsidRPr="0010265F">
              <w:rPr>
                <w:rFonts w:ascii="Arial" w:hAnsi="Arial" w:cs="Arial"/>
                <w:bCs/>
                <w:color w:val="000000"/>
                <w:sz w:val="18"/>
              </w:rPr>
              <w:t xml:space="preserve">. </w:t>
            </w:r>
          </w:p>
          <w:p w14:paraId="3D723123" w14:textId="5F659B63" w:rsidR="0076625B" w:rsidRPr="00B43CAD" w:rsidRDefault="0076625B" w:rsidP="001D6B87">
            <w:pPr>
              <w:keepNext/>
              <w:keepLines/>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D3D6F1"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9C37A"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CF6B0" w14:textId="77777777" w:rsidR="0076625B" w:rsidRPr="00B43CAD" w:rsidRDefault="0076625B" w:rsidP="00904D83">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E908FD6" w14:textId="77777777" w:rsidR="0076625B" w:rsidRPr="00B43CAD" w:rsidRDefault="0076625B" w:rsidP="00904D83">
            <w:pPr>
              <w:keepNext/>
              <w:keepLines/>
              <w:rPr>
                <w:rFonts w:ascii="Arial" w:eastAsia="SimSun" w:hAnsi="Arial" w:cs="Arial"/>
                <w:b/>
                <w:color w:val="000000"/>
                <w:sz w:val="18"/>
              </w:rPr>
            </w:pPr>
            <w:r w:rsidRPr="0010265F">
              <w:rPr>
                <w:rFonts w:ascii="Arial" w:hAnsi="Arial" w:cs="Arial"/>
                <w:bCs/>
                <w:color w:val="000000"/>
                <w:sz w:val="18"/>
              </w:rPr>
              <w:t>T</w:t>
            </w:r>
            <w:r w:rsidRPr="007E1BB6">
              <w:rPr>
                <w:rFonts w:ascii="Arial" w:hAnsi="Arial" w:cs="Arial"/>
                <w:bCs/>
                <w:color w:val="000000"/>
                <w:sz w:val="18"/>
                <w:vertAlign w:val="subscript"/>
              </w:rPr>
              <w:t>LTM_RRC-processing</w:t>
            </w:r>
            <w:r w:rsidRPr="00D06DC0">
              <w:rPr>
                <w:rFonts w:ascii="Arial" w:eastAsia="SimSun" w:hAnsi="Arial" w:cs="Arial"/>
                <w:bCs/>
                <w:color w:val="000000"/>
                <w:sz w:val="18"/>
                <w:vertAlign w:val="subscript"/>
              </w:rPr>
              <w:t xml:space="preserve"> </w:t>
            </w:r>
            <w:r w:rsidRPr="00D06DC0">
              <w:rPr>
                <w:rFonts w:ascii="Arial" w:eastAsia="SimSun" w:hAnsi="Arial" w:cs="Arial"/>
                <w:bCs/>
                <w:color w:val="000000"/>
                <w:sz w:val="18"/>
              </w:rPr>
              <w:t>delay will not be skipped,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ACCAD" w14:textId="77777777" w:rsidR="0076625B" w:rsidRPr="00B43CAD" w:rsidRDefault="0076625B" w:rsidP="00904D83">
            <w:pPr>
              <w:keepNext/>
              <w:keepLines/>
              <w:rPr>
                <w:rFonts w:ascii="Arial" w:eastAsia="SimSun" w:hAnsi="Arial" w:cs="Arial"/>
                <w:b/>
                <w:color w:val="000000"/>
                <w:sz w:val="18"/>
              </w:rPr>
            </w:pPr>
            <w:r w:rsidRPr="0010265F">
              <w:rPr>
                <w:rFonts w:ascii="Arial" w:eastAsia="SimSun"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ACAB7"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F74F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07381C0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98E83B" w14:textId="77777777" w:rsidR="0076625B" w:rsidRPr="00B43CAD" w:rsidRDefault="0076625B" w:rsidP="00904D83">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1DA2E"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76625B" w:rsidRPr="0010265F" w14:paraId="7F89F73F" w14:textId="77777777" w:rsidTr="00904D8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10E4A35" w14:textId="77777777" w:rsidR="0076625B" w:rsidRDefault="0076625B" w:rsidP="00904D83">
            <w:pPr>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4C41C5D2" w14:textId="77777777" w:rsidR="0076625B" w:rsidRPr="00B43CAD" w:rsidRDefault="0076625B" w:rsidP="00904D83">
            <w:pPr>
              <w:keepNext/>
              <w:keepLines/>
              <w:jc w:val="center"/>
              <w:rPr>
                <w:rFonts w:ascii="Arial" w:hAnsi="Arial" w:cs="Arial"/>
                <w:b/>
                <w:color w:val="000000"/>
                <w:sz w:val="18"/>
              </w:rPr>
            </w:pPr>
            <w:r w:rsidRPr="008A40C2">
              <w:rPr>
                <w:rFonts w:ascii="Arial" w:eastAsia="SimSun"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ED8CB" w14:textId="77777777" w:rsidR="0076625B" w:rsidRPr="00B43CAD" w:rsidRDefault="0076625B" w:rsidP="00904D83">
            <w:pPr>
              <w:keepNext/>
              <w:keepLines/>
              <w:jc w:val="center"/>
              <w:rPr>
                <w:rFonts w:ascii="Arial" w:hAnsi="Arial" w:cs="Arial"/>
                <w:b/>
                <w:color w:val="000000"/>
                <w:sz w:val="18"/>
              </w:rPr>
            </w:pPr>
            <w:r w:rsidRPr="008A40C2">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DF8C81" w14:textId="77777777"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w:t>
            </w:r>
            <w:r w:rsidRPr="0010265F">
              <w:rPr>
                <w:rFonts w:ascii="Arial" w:hAnsi="Arial" w:cs="Arial"/>
                <w:bCs/>
                <w:color w:val="000000"/>
                <w:sz w:val="18"/>
              </w:rPr>
              <w:t>Shorter UE processing time during cell switch</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C1E29E0" w14:textId="77777777" w:rsidR="0076625B" w:rsidRDefault="0076625B" w:rsidP="00904D83">
            <w:pPr>
              <w:keepNext/>
              <w:keepLines/>
              <w:rPr>
                <w:rFonts w:ascii="Arial" w:hAnsi="Arial" w:cs="Arial"/>
                <w:bCs/>
                <w:color w:val="000000"/>
                <w:sz w:val="18"/>
              </w:rPr>
            </w:pPr>
            <w:r w:rsidRPr="0010265F">
              <w:rPr>
                <w:rFonts w:ascii="Arial" w:hAnsi="Arial" w:cs="Arial"/>
                <w:bCs/>
                <w:color w:val="000000"/>
                <w:sz w:val="18"/>
              </w:rPr>
              <w:t xml:space="preserve">Capability of reduced </w:t>
            </w:r>
            <w:proofErr w:type="spellStart"/>
            <w:r w:rsidRPr="0010265F">
              <w:rPr>
                <w:rFonts w:ascii="Arial" w:hAnsi="Arial" w:cs="Arial"/>
                <w:bCs/>
                <w:color w:val="000000"/>
                <w:sz w:val="18"/>
              </w:rPr>
              <w:t>T</w:t>
            </w:r>
            <w:r w:rsidRPr="00526DB0">
              <w:rPr>
                <w:rFonts w:ascii="Arial" w:hAnsi="Arial" w:cs="Arial"/>
                <w:bCs/>
                <w:color w:val="000000"/>
                <w:sz w:val="18"/>
                <w:vertAlign w:val="subscript"/>
              </w:rPr>
              <w:t>LTM</w:t>
            </w:r>
            <w:r>
              <w:rPr>
                <w:rFonts w:ascii="Arial" w:hAnsi="Arial" w:cs="Arial"/>
                <w:bCs/>
                <w:color w:val="000000"/>
                <w:sz w:val="18"/>
                <w:vertAlign w:val="subscript"/>
              </w:rPr>
              <w:t>_</w:t>
            </w:r>
            <w:r w:rsidRPr="00526DB0">
              <w:rPr>
                <w:rFonts w:ascii="Arial" w:hAnsi="Arial" w:cs="Arial"/>
                <w:bCs/>
                <w:color w:val="000000"/>
                <w:sz w:val="18"/>
                <w:vertAlign w:val="subscript"/>
              </w:rPr>
              <w:t>processing</w:t>
            </w:r>
            <w:proofErr w:type="spellEnd"/>
            <w:r w:rsidRPr="00526DB0">
              <w:rPr>
                <w:rFonts w:ascii="Arial" w:hAnsi="Arial" w:cs="Arial"/>
                <w:bCs/>
                <w:color w:val="000000"/>
                <w:sz w:val="18"/>
                <w:vertAlign w:val="subscript"/>
              </w:rPr>
              <w:t xml:space="preserve"> </w:t>
            </w:r>
            <w:r w:rsidRPr="0050218A">
              <w:rPr>
                <w:rFonts w:ascii="Arial" w:hAnsi="Arial" w:cs="Arial"/>
                <w:bCs/>
                <w:color w:val="000000"/>
                <w:sz w:val="18"/>
              </w:rPr>
              <w:t>delay</w:t>
            </w:r>
            <w:r w:rsidRPr="0010265F">
              <w:rPr>
                <w:rFonts w:ascii="Arial" w:hAnsi="Arial" w:cs="Arial"/>
                <w:bCs/>
                <w:color w:val="000000"/>
                <w:sz w:val="18"/>
              </w:rPr>
              <w:t xml:space="preserve"> (refer to TS 38.133)</w:t>
            </w:r>
            <w:r>
              <w:rPr>
                <w:rFonts w:ascii="Arial" w:hAnsi="Arial" w:cs="Arial"/>
                <w:bCs/>
                <w:color w:val="000000"/>
                <w:sz w:val="18"/>
              </w:rPr>
              <w:t>]</w:t>
            </w:r>
            <w:r w:rsidRPr="0010265F">
              <w:rPr>
                <w:rFonts w:ascii="Arial" w:hAnsi="Arial" w:cs="Arial"/>
                <w:bCs/>
                <w:color w:val="000000"/>
                <w:sz w:val="18"/>
              </w:rPr>
              <w:t>.</w:t>
            </w:r>
          </w:p>
          <w:p w14:paraId="4C393756" w14:textId="77777777" w:rsidR="0076625B" w:rsidRDefault="0076625B" w:rsidP="0076625B">
            <w:pPr>
              <w:pStyle w:val="ListParagraph"/>
              <w:keepNext/>
              <w:keepLines/>
              <w:numPr>
                <w:ilvl w:val="0"/>
                <w:numId w:val="29"/>
              </w:numPr>
              <w:overflowPunct w:val="0"/>
              <w:autoSpaceDE w:val="0"/>
              <w:autoSpaceDN w:val="0"/>
              <w:adjustRightInd w:val="0"/>
              <w:spacing w:after="180"/>
              <w:ind w:leftChars="0"/>
              <w:textAlignment w:val="baseline"/>
              <w:rPr>
                <w:rFonts w:ascii="Arial" w:hAnsi="Arial" w:cs="Arial"/>
                <w:bCs/>
                <w:color w:val="000000"/>
                <w:sz w:val="18"/>
              </w:rPr>
            </w:pPr>
            <w:r>
              <w:rPr>
                <w:rFonts w:ascii="Arial" w:hAnsi="Arial" w:cs="Arial"/>
                <w:bCs/>
                <w:color w:val="000000"/>
                <w:sz w:val="18"/>
              </w:rPr>
              <w:t xml:space="preserve">Support of </w:t>
            </w:r>
            <w:r w:rsidRPr="0010265F">
              <w:rPr>
                <w:rFonts w:ascii="Arial" w:hAnsi="Arial" w:cs="Arial"/>
                <w:bCs/>
                <w:color w:val="000000"/>
                <w:sz w:val="18"/>
              </w:rPr>
              <w:t>reduced</w:t>
            </w:r>
            <w:r>
              <w:rPr>
                <w:rFonts w:ascii="Arial" w:hAnsi="Arial" w:cs="Arial"/>
                <w:bCs/>
                <w:color w:val="000000"/>
                <w:sz w:val="18"/>
              </w:rPr>
              <w:t xml:space="preserve"> </w:t>
            </w:r>
            <w:proofErr w:type="spellStart"/>
            <w:r w:rsidRPr="0010265F">
              <w:rPr>
                <w:rFonts w:ascii="Arial" w:hAnsi="Arial" w:cs="Arial"/>
                <w:bCs/>
                <w:color w:val="000000"/>
                <w:sz w:val="18"/>
              </w:rPr>
              <w:t>T</w:t>
            </w:r>
            <w:r w:rsidRPr="00526DB0">
              <w:rPr>
                <w:rFonts w:ascii="Arial" w:hAnsi="Arial" w:cs="Arial"/>
                <w:bCs/>
                <w:color w:val="000000"/>
                <w:sz w:val="18"/>
                <w:vertAlign w:val="subscript"/>
              </w:rPr>
              <w:t>LTM</w:t>
            </w:r>
            <w:r>
              <w:rPr>
                <w:rFonts w:ascii="Arial" w:hAnsi="Arial" w:cs="Arial"/>
                <w:bCs/>
                <w:color w:val="000000"/>
                <w:sz w:val="18"/>
                <w:vertAlign w:val="subscript"/>
              </w:rPr>
              <w:t>_</w:t>
            </w:r>
            <w:r w:rsidRPr="00526DB0">
              <w:rPr>
                <w:rFonts w:ascii="Arial" w:hAnsi="Arial" w:cs="Arial"/>
                <w:bCs/>
                <w:color w:val="000000"/>
                <w:sz w:val="18"/>
                <w:vertAlign w:val="subscript"/>
              </w:rPr>
              <w:t>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 to FR1.</w:t>
            </w:r>
          </w:p>
          <w:p w14:paraId="4A0CCA97" w14:textId="77777777" w:rsidR="0076625B" w:rsidRDefault="0076625B" w:rsidP="0076625B">
            <w:pPr>
              <w:pStyle w:val="ListParagraph"/>
              <w:keepNext/>
              <w:keepLines/>
              <w:numPr>
                <w:ilvl w:val="0"/>
                <w:numId w:val="29"/>
              </w:numPr>
              <w:overflowPunct w:val="0"/>
              <w:autoSpaceDE w:val="0"/>
              <w:autoSpaceDN w:val="0"/>
              <w:adjustRightInd w:val="0"/>
              <w:spacing w:after="180"/>
              <w:ind w:leftChars="0"/>
              <w:textAlignment w:val="baseline"/>
              <w:rPr>
                <w:rFonts w:ascii="Arial" w:hAnsi="Arial" w:cs="Arial"/>
                <w:bCs/>
                <w:color w:val="000000"/>
                <w:sz w:val="18"/>
              </w:rPr>
            </w:pPr>
            <w:r>
              <w:rPr>
                <w:rFonts w:ascii="Arial" w:hAnsi="Arial" w:cs="Arial"/>
                <w:bCs/>
                <w:color w:val="000000"/>
                <w:sz w:val="18"/>
              </w:rPr>
              <w:t xml:space="preserve">Support of </w:t>
            </w:r>
            <w:r w:rsidRPr="0010265F">
              <w:rPr>
                <w:rFonts w:ascii="Arial" w:hAnsi="Arial" w:cs="Arial"/>
                <w:bCs/>
                <w:color w:val="000000"/>
                <w:sz w:val="18"/>
              </w:rPr>
              <w:t>reduced</w:t>
            </w:r>
            <w:r>
              <w:rPr>
                <w:rFonts w:ascii="Arial" w:hAnsi="Arial" w:cs="Arial"/>
                <w:bCs/>
                <w:color w:val="000000"/>
                <w:sz w:val="18"/>
              </w:rPr>
              <w:t xml:space="preserve"> </w:t>
            </w:r>
            <w:proofErr w:type="spellStart"/>
            <w:r w:rsidRPr="0010265F">
              <w:rPr>
                <w:rFonts w:ascii="Arial" w:hAnsi="Arial" w:cs="Arial"/>
                <w:bCs/>
                <w:color w:val="000000"/>
                <w:sz w:val="18"/>
              </w:rPr>
              <w:t>T</w:t>
            </w:r>
            <w:r w:rsidRPr="00526DB0">
              <w:rPr>
                <w:rFonts w:ascii="Arial" w:hAnsi="Arial" w:cs="Arial"/>
                <w:bCs/>
                <w:color w:val="000000"/>
                <w:sz w:val="18"/>
                <w:vertAlign w:val="subscript"/>
              </w:rPr>
              <w:t>LTM</w:t>
            </w:r>
            <w:r>
              <w:rPr>
                <w:rFonts w:ascii="Arial" w:hAnsi="Arial" w:cs="Arial"/>
                <w:bCs/>
                <w:color w:val="000000"/>
                <w:sz w:val="18"/>
                <w:vertAlign w:val="subscript"/>
              </w:rPr>
              <w:t>_</w:t>
            </w:r>
            <w:r w:rsidRPr="00526DB0">
              <w:rPr>
                <w:rFonts w:ascii="Arial" w:hAnsi="Arial" w:cs="Arial"/>
                <w:bCs/>
                <w:color w:val="000000"/>
                <w:sz w:val="18"/>
                <w:vertAlign w:val="subscript"/>
              </w:rPr>
              <w:t>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FR2 to FR2.</w:t>
            </w:r>
          </w:p>
          <w:p w14:paraId="1C2D9E19" w14:textId="75868E62" w:rsidR="0076625B" w:rsidRPr="006B1725" w:rsidRDefault="0076625B" w:rsidP="006B1725">
            <w:pPr>
              <w:pStyle w:val="ListParagraph"/>
              <w:keepNext/>
              <w:keepLines/>
              <w:numPr>
                <w:ilvl w:val="0"/>
                <w:numId w:val="29"/>
              </w:numPr>
              <w:overflowPunct w:val="0"/>
              <w:autoSpaceDE w:val="0"/>
              <w:autoSpaceDN w:val="0"/>
              <w:adjustRightInd w:val="0"/>
              <w:spacing w:after="180"/>
              <w:ind w:leftChars="0"/>
              <w:textAlignment w:val="baseline"/>
              <w:rPr>
                <w:rFonts w:ascii="Arial" w:hAnsi="Arial" w:cs="Arial"/>
                <w:bCs/>
                <w:color w:val="000000"/>
                <w:sz w:val="18"/>
              </w:rPr>
            </w:pPr>
            <w:r>
              <w:rPr>
                <w:rFonts w:ascii="Arial" w:hAnsi="Arial" w:cs="Arial"/>
                <w:bCs/>
                <w:color w:val="000000"/>
                <w:sz w:val="18"/>
              </w:rPr>
              <w:t xml:space="preserve">Support of </w:t>
            </w:r>
            <w:r w:rsidRPr="0010265F">
              <w:rPr>
                <w:rFonts w:ascii="Arial" w:hAnsi="Arial" w:cs="Arial"/>
                <w:bCs/>
                <w:color w:val="000000"/>
                <w:sz w:val="18"/>
              </w:rPr>
              <w:t>reduced</w:t>
            </w:r>
            <w:r>
              <w:rPr>
                <w:rFonts w:ascii="Arial" w:hAnsi="Arial" w:cs="Arial"/>
                <w:bCs/>
                <w:color w:val="000000"/>
                <w:sz w:val="18"/>
              </w:rPr>
              <w:t xml:space="preserve"> </w:t>
            </w:r>
            <w:proofErr w:type="spellStart"/>
            <w:r w:rsidRPr="0010265F">
              <w:rPr>
                <w:rFonts w:ascii="Arial" w:hAnsi="Arial" w:cs="Arial"/>
                <w:bCs/>
                <w:color w:val="000000"/>
                <w:sz w:val="18"/>
              </w:rPr>
              <w:t>T</w:t>
            </w:r>
            <w:r w:rsidRPr="00526DB0">
              <w:rPr>
                <w:rFonts w:ascii="Arial" w:hAnsi="Arial" w:cs="Arial"/>
                <w:bCs/>
                <w:color w:val="000000"/>
                <w:sz w:val="18"/>
                <w:vertAlign w:val="subscript"/>
              </w:rPr>
              <w:t>LTM</w:t>
            </w:r>
            <w:r>
              <w:rPr>
                <w:rFonts w:ascii="Arial" w:hAnsi="Arial" w:cs="Arial"/>
                <w:bCs/>
                <w:color w:val="000000"/>
                <w:sz w:val="18"/>
                <w:vertAlign w:val="subscript"/>
              </w:rPr>
              <w:t>_</w:t>
            </w:r>
            <w:r w:rsidRPr="00526DB0">
              <w:rPr>
                <w:rFonts w:ascii="Arial" w:hAnsi="Arial" w:cs="Arial"/>
                <w:bCs/>
                <w:color w:val="000000"/>
                <w:sz w:val="18"/>
                <w:vertAlign w:val="subscript"/>
              </w:rPr>
              <w:t>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FR1/FR2 to FR2/FR1.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D16D6FD"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25A57"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07872" w14:textId="77777777" w:rsidR="0076625B" w:rsidRPr="00B43CAD" w:rsidRDefault="0076625B" w:rsidP="00904D83">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2D699A23" w14:textId="77777777" w:rsidR="0076625B" w:rsidRPr="00B43CAD" w:rsidRDefault="0076625B" w:rsidP="00904D83">
            <w:pPr>
              <w:keepNext/>
              <w:keepLines/>
              <w:rPr>
                <w:rFonts w:ascii="Arial" w:eastAsia="SimSun" w:hAnsi="Arial" w:cs="Arial"/>
                <w:b/>
                <w:color w:val="000000"/>
                <w:sz w:val="18"/>
              </w:rPr>
            </w:pPr>
            <w:proofErr w:type="spellStart"/>
            <w:r w:rsidRPr="00D06DC0">
              <w:rPr>
                <w:rFonts w:ascii="Arial" w:eastAsia="SimSun" w:hAnsi="Arial" w:cs="Arial"/>
                <w:bCs/>
                <w:color w:val="000000"/>
                <w:sz w:val="18"/>
              </w:rPr>
              <w:t>T</w:t>
            </w:r>
            <w:r w:rsidRPr="00D06DC0">
              <w:rPr>
                <w:rFonts w:ascii="Arial" w:eastAsia="SimSun" w:hAnsi="Arial" w:cs="Arial"/>
                <w:bCs/>
                <w:color w:val="000000"/>
                <w:sz w:val="18"/>
                <w:vertAlign w:val="subscript"/>
              </w:rPr>
              <w:t>LTM</w:t>
            </w:r>
            <w:r>
              <w:rPr>
                <w:rFonts w:ascii="Arial" w:eastAsia="SimSun" w:hAnsi="Arial" w:cs="Arial"/>
                <w:bCs/>
                <w:color w:val="000000"/>
                <w:sz w:val="18"/>
                <w:vertAlign w:val="subscript"/>
              </w:rPr>
              <w:t>_</w:t>
            </w:r>
            <w:r w:rsidRPr="00D06DC0">
              <w:rPr>
                <w:rFonts w:ascii="Arial" w:eastAsia="SimSun" w:hAnsi="Arial" w:cs="Arial"/>
                <w:bCs/>
                <w:color w:val="000000"/>
                <w:sz w:val="18"/>
                <w:vertAlign w:val="subscript"/>
              </w:rPr>
              <w:t>processing</w:t>
            </w:r>
            <w:proofErr w:type="spellEnd"/>
            <w:r w:rsidRPr="00D06DC0">
              <w:rPr>
                <w:rFonts w:ascii="Arial" w:eastAsia="SimSun" w:hAnsi="Arial" w:cs="Arial"/>
                <w:bCs/>
                <w:color w:val="000000"/>
                <w:sz w:val="18"/>
                <w:vertAlign w:val="subscript"/>
              </w:rPr>
              <w:t xml:space="preserve"> </w:t>
            </w:r>
            <w:r w:rsidRPr="0050218A">
              <w:rPr>
                <w:rFonts w:ascii="Arial" w:hAnsi="Arial" w:cs="Arial"/>
                <w:bCs/>
                <w:color w:val="000000"/>
                <w:sz w:val="18"/>
              </w:rPr>
              <w:t>delay</w:t>
            </w:r>
            <w:r>
              <w:rPr>
                <w:rFonts w:ascii="Arial" w:eastAsia="SimSun" w:hAnsi="Arial" w:cs="Arial"/>
                <w:bCs/>
                <w:color w:val="000000"/>
                <w:sz w:val="18"/>
              </w:rPr>
              <w:t xml:space="preserve"> </w:t>
            </w:r>
            <w:r w:rsidRPr="00D06DC0">
              <w:rPr>
                <w:rFonts w:ascii="Arial" w:eastAsia="SimSun" w:hAnsi="Arial" w:cs="Arial"/>
                <w:bCs/>
                <w:color w:val="000000"/>
                <w:sz w:val="18"/>
              </w:rPr>
              <w:t>will not be reduced</w:t>
            </w:r>
            <w:r w:rsidRPr="00D06DC0">
              <w:rPr>
                <w:rFonts w:ascii="Arial" w:eastAsia="SimSun" w:hAnsi="Arial" w:cs="Arial" w:hint="eastAsia"/>
                <w:bCs/>
                <w:color w:val="000000"/>
                <w:sz w:val="18"/>
              </w:rPr>
              <w:t>,</w:t>
            </w:r>
            <w:r w:rsidRPr="00D06DC0">
              <w:rPr>
                <w:rFonts w:ascii="Arial" w:eastAsia="SimSun" w:hAnsi="Arial" w:cs="Arial"/>
                <w:bCs/>
                <w:color w:val="000000"/>
                <w:sz w:val="18"/>
              </w:rPr>
              <w:t xml:space="preserve"> i.e., 20ms</w:t>
            </w:r>
            <w:r>
              <w:rPr>
                <w:rFonts w:ascii="Arial" w:eastAsia="SimSun" w:hAnsi="Arial" w:cs="Arial"/>
                <w:bCs/>
                <w:color w:val="000000"/>
                <w:sz w:val="18"/>
              </w:rPr>
              <w:t xml:space="preserve"> for intra-FR cell switch and 40ms for inter-FR cell switch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AF9B2" w14:textId="78D06EC8" w:rsidR="0076625B" w:rsidRPr="00904D83" w:rsidRDefault="0076625B" w:rsidP="00904D83">
            <w:pPr>
              <w:keepNext/>
              <w:keepLines/>
              <w:rPr>
                <w:rFonts w:ascii="Arial" w:eastAsia="SimSun" w:hAnsi="Arial" w:cs="Arial"/>
                <w:b/>
                <w:color w:val="000000"/>
                <w:sz w:val="18"/>
                <w:highlight w:val="yellow"/>
              </w:rPr>
            </w:pPr>
            <w:r w:rsidRPr="00773470">
              <w:rPr>
                <w:rFonts w:ascii="Arial" w:eastAsia="SimSun" w:hAnsi="Arial" w:cs="Arial"/>
                <w:bCs/>
                <w:color w:val="000000"/>
                <w:sz w:val="18"/>
              </w:rPr>
              <w:t>[Per UE</w:t>
            </w:r>
            <w:r w:rsidR="002C040D">
              <w:rPr>
                <w:rFonts w:ascii="Arial" w:eastAsia="SimSun" w:hAnsi="Arial" w:cs="Arial"/>
                <w:bCs/>
                <w:color w:val="000000"/>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9F85C"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99AF7"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4FDAE2C0"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39C4AE" w14:textId="77777777" w:rsidR="0076625B" w:rsidRPr="00B43CAD" w:rsidRDefault="0076625B" w:rsidP="00904D83">
            <w:pPr>
              <w:keepNext/>
              <w:keepLines/>
              <w:jc w:val="center"/>
              <w:rPr>
                <w:rFonts w:ascii="Arial" w:hAnsi="Arial" w:cs="Arial"/>
                <w:b/>
                <w:color w:val="000000"/>
                <w:sz w:val="18"/>
              </w:rPr>
            </w:pPr>
            <w:r>
              <w:rPr>
                <w:rFonts w:ascii="Arial" w:hAnsi="Arial" w:cs="Arial"/>
                <w:bCs/>
                <w:color w:val="000000"/>
                <w:sz w:val="18"/>
              </w:rPr>
              <w:t>Candidate v</w:t>
            </w:r>
            <w:r w:rsidRPr="0010265F">
              <w:rPr>
                <w:rFonts w:ascii="Arial" w:hAnsi="Arial" w:cs="Arial"/>
                <w:bCs/>
                <w:color w:val="000000"/>
                <w:sz w:val="18"/>
              </w:rPr>
              <w:t>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B1464" w14:textId="77777777" w:rsidR="0076625B" w:rsidRPr="00B43CAD" w:rsidRDefault="0076625B" w:rsidP="00904D83">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bl>
    <w:p w14:paraId="24890C0F" w14:textId="77777777" w:rsidR="00193951" w:rsidRPr="00192B25" w:rsidRDefault="00193951" w:rsidP="00193951">
      <w:pPr>
        <w:rPr>
          <w:rFonts w:eastAsia="Malgun Gothic"/>
          <w:lang w:val="en-US" w:eastAsia="ko-KR"/>
        </w:rPr>
      </w:pPr>
    </w:p>
    <w:p w14:paraId="1452EF4E" w14:textId="1B1D7D04" w:rsidR="00636AC8" w:rsidRPr="00C723FD" w:rsidRDefault="00C0026A" w:rsidP="00636AC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23FD">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36AC8" w14:paraId="0C72AC48" w14:textId="77777777" w:rsidTr="002E28E6">
        <w:trPr>
          <w:trHeight w:val="20"/>
        </w:trPr>
        <w:tc>
          <w:tcPr>
            <w:tcW w:w="1129" w:type="dxa"/>
            <w:shd w:val="clear" w:color="auto" w:fill="auto"/>
          </w:tcPr>
          <w:p w14:paraId="5A9147E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28073C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E5C991"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72B5B0"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B0FDFF"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E0D106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63B277E"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666F21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661B2EC"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D19D06A"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Type</w:t>
            </w:r>
          </w:p>
          <w:p w14:paraId="225D53B1"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0775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CCEBD0A"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236F549"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16CC46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B7061F"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6AC8" w:rsidRPr="008C2D2B" w14:paraId="7E61620B" w14:textId="77777777" w:rsidTr="002E28E6">
        <w:trPr>
          <w:trHeight w:val="363"/>
        </w:trPr>
        <w:tc>
          <w:tcPr>
            <w:tcW w:w="1129" w:type="dxa"/>
            <w:shd w:val="clear" w:color="auto" w:fill="auto"/>
          </w:tcPr>
          <w:p w14:paraId="661C9833" w14:textId="77777777" w:rsidR="00636AC8" w:rsidRDefault="00636AC8" w:rsidP="002E28E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40.</w:t>
            </w:r>
          </w:p>
          <w:p w14:paraId="7207D2B0" w14:textId="77777777" w:rsidR="00636AC8" w:rsidRPr="008C2D2B" w:rsidRDefault="00636AC8" w:rsidP="002E28E6">
            <w:pPr>
              <w:autoSpaceDE w:val="0"/>
              <w:autoSpaceDN w:val="0"/>
              <w:adjustRightInd w:val="0"/>
              <w:snapToGrid w:val="0"/>
              <w:spacing w:afterLines="50" w:after="163"/>
              <w:contextualSpacing/>
              <w:rPr>
                <w:rFonts w:ascii="Arial" w:hAnsi="Arial" w:cs="Arial"/>
                <w:color w:val="000000"/>
                <w:sz w:val="18"/>
                <w:szCs w:val="18"/>
              </w:rPr>
            </w:pPr>
            <w:proofErr w:type="spellStart"/>
            <w:r w:rsidRPr="00376830">
              <w:rPr>
                <w:rFonts w:ascii="Arial" w:hAnsi="Arial" w:cs="Arial"/>
                <w:sz w:val="18"/>
                <w:szCs w:val="18"/>
              </w:rPr>
              <w:t>NR_NTN_enh</w:t>
            </w:r>
            <w:proofErr w:type="spellEnd"/>
          </w:p>
        </w:tc>
        <w:tc>
          <w:tcPr>
            <w:tcW w:w="709" w:type="dxa"/>
            <w:shd w:val="clear" w:color="auto" w:fill="auto"/>
          </w:tcPr>
          <w:p w14:paraId="312A94F0" w14:textId="7972B40A"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w:t>
            </w:r>
            <w:r w:rsidR="00086D0D">
              <w:rPr>
                <w:rFonts w:ascii="Arial" w:eastAsiaTheme="minorEastAsia" w:hAnsi="Arial" w:cs="Arial"/>
                <w:bCs/>
                <w:color w:val="000000"/>
                <w:sz w:val="18"/>
                <w:lang w:eastAsia="zh-CN"/>
              </w:rPr>
              <w:t>1</w:t>
            </w:r>
          </w:p>
        </w:tc>
        <w:tc>
          <w:tcPr>
            <w:tcW w:w="1559" w:type="dxa"/>
            <w:shd w:val="clear" w:color="auto" w:fill="auto"/>
          </w:tcPr>
          <w:p w14:paraId="49A07D59"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r w:rsidRPr="00BC773C">
              <w:rPr>
                <w:rFonts w:asciiTheme="majorHAnsi" w:hAnsiTheme="majorHAnsi" w:cstheme="majorHAnsi"/>
                <w:bCs/>
                <w:sz w:val="18"/>
                <w:szCs w:val="18"/>
              </w:rPr>
              <w:t>DMRS bundling for NTN coverage enhancement</w:t>
            </w:r>
          </w:p>
        </w:tc>
        <w:tc>
          <w:tcPr>
            <w:tcW w:w="5103" w:type="dxa"/>
            <w:shd w:val="clear" w:color="auto" w:fill="auto"/>
          </w:tcPr>
          <w:p w14:paraId="2CF5A815" w14:textId="77777777" w:rsidR="00636AC8" w:rsidRPr="00BC773C" w:rsidRDefault="00636AC8" w:rsidP="002E28E6">
            <w:pPr>
              <w:autoSpaceDE w:val="0"/>
              <w:autoSpaceDN w:val="0"/>
              <w:adjustRightInd w:val="0"/>
              <w:snapToGrid w:val="0"/>
              <w:spacing w:afterLines="50" w:after="163"/>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The range of [</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for NTN bands for which RAN4 has introduced requirements is restricted as follows:</w:t>
            </w:r>
          </w:p>
          <w:p w14:paraId="673E04EB" w14:textId="77777777" w:rsidR="00636AC8" w:rsidRPr="00BC773C" w:rsidRDefault="00636AC8" w:rsidP="002E28E6">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 xml:space="preserve">Up to [4] slots if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 xml:space="preserve"> is present and indicated as NGSO or only the IE field </w:t>
            </w:r>
            <w:r w:rsidRPr="00BC773C">
              <w:rPr>
                <w:rFonts w:asciiTheme="majorHAnsi" w:hAnsiTheme="majorHAnsi" w:cstheme="majorHAnsi"/>
                <w:i/>
                <w:iCs/>
                <w:color w:val="000000" w:themeColor="text1"/>
                <w:sz w:val="18"/>
                <w:szCs w:val="18"/>
              </w:rPr>
              <w:t>nonTerrestrialNetwork-r17</w:t>
            </w:r>
            <w:r w:rsidRPr="00BC773C">
              <w:rPr>
                <w:rFonts w:asciiTheme="majorHAnsi" w:hAnsiTheme="majorHAnsi" w:cstheme="majorHAnsi"/>
                <w:color w:val="000000" w:themeColor="text1"/>
                <w:sz w:val="18"/>
                <w:szCs w:val="18"/>
              </w:rPr>
              <w:t xml:space="preserve"> is present</w:t>
            </w:r>
          </w:p>
          <w:p w14:paraId="514F9CA9" w14:textId="77777777" w:rsidR="00636AC8" w:rsidRPr="00BC773C" w:rsidRDefault="00636AC8" w:rsidP="002E28E6">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 xml:space="preserve">Up to [16] slots if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 xml:space="preserve"> is present and indicated as GSO</w:t>
            </w:r>
          </w:p>
          <w:p w14:paraId="7639F1CF"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560" w:type="dxa"/>
            <w:shd w:val="clear" w:color="auto" w:fill="auto"/>
          </w:tcPr>
          <w:p w14:paraId="27FE7A0D" w14:textId="77777777" w:rsidR="00636AC8" w:rsidRPr="00E01AD3" w:rsidRDefault="00636AC8" w:rsidP="002E28E6">
            <w:pPr>
              <w:keepNext/>
              <w:keepLines/>
              <w:overflowPunct w:val="0"/>
              <w:autoSpaceDE w:val="0"/>
              <w:autoSpaceDN w:val="0"/>
              <w:adjustRightInd w:val="0"/>
              <w:jc w:val="center"/>
              <w:textAlignment w:val="baseline"/>
              <w:rPr>
                <w:rFonts w:ascii="Arial" w:hAnsi="Arial" w:cs="Arial"/>
                <w:strike/>
                <w:color w:val="000000"/>
                <w:sz w:val="18"/>
                <w:szCs w:val="18"/>
              </w:rPr>
            </w:pPr>
            <w:r w:rsidRPr="00BC773C">
              <w:rPr>
                <w:rFonts w:asciiTheme="majorHAnsi" w:hAnsiTheme="majorHAnsi" w:cstheme="majorHAnsi"/>
                <w:color w:val="000000" w:themeColor="text1"/>
                <w:sz w:val="18"/>
                <w:szCs w:val="18"/>
              </w:rPr>
              <w:t>[</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w:t>
            </w:r>
          </w:p>
        </w:tc>
        <w:tc>
          <w:tcPr>
            <w:tcW w:w="1134" w:type="dxa"/>
            <w:shd w:val="clear" w:color="auto" w:fill="auto"/>
          </w:tcPr>
          <w:p w14:paraId="689D151E"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Yes</w:t>
            </w:r>
          </w:p>
        </w:tc>
        <w:tc>
          <w:tcPr>
            <w:tcW w:w="1559" w:type="dxa"/>
            <w:shd w:val="clear" w:color="auto" w:fill="auto"/>
          </w:tcPr>
          <w:p w14:paraId="6D401C47"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N/A</w:t>
            </w:r>
          </w:p>
        </w:tc>
        <w:tc>
          <w:tcPr>
            <w:tcW w:w="1417" w:type="dxa"/>
          </w:tcPr>
          <w:p w14:paraId="4F89BDB6" w14:textId="77777777" w:rsidR="00636AC8" w:rsidRPr="008C2D2B" w:rsidRDefault="00636AC8" w:rsidP="002E28E6">
            <w:pPr>
              <w:keepNext/>
              <w:keepLines/>
              <w:rPr>
                <w:rFonts w:ascii="Arial" w:hAnsi="Arial" w:cs="Arial"/>
                <w:color w:val="000000"/>
                <w:sz w:val="18"/>
                <w:szCs w:val="18"/>
              </w:rPr>
            </w:pPr>
            <w:r w:rsidRPr="00BC773C">
              <w:rPr>
                <w:rFonts w:asciiTheme="majorHAnsi" w:hAnsiTheme="majorHAnsi" w:cstheme="majorHAnsi"/>
                <w:color w:val="000000" w:themeColor="text1"/>
                <w:sz w:val="18"/>
                <w:szCs w:val="18"/>
              </w:rPr>
              <w:t>UE cannot support this feature</w:t>
            </w:r>
          </w:p>
        </w:tc>
        <w:tc>
          <w:tcPr>
            <w:tcW w:w="1276" w:type="dxa"/>
            <w:shd w:val="clear" w:color="auto" w:fill="auto"/>
          </w:tcPr>
          <w:p w14:paraId="723FDAF0" w14:textId="77777777" w:rsidR="00636AC8" w:rsidRPr="008C2D2B" w:rsidRDefault="00636AC8" w:rsidP="002E28E6">
            <w:pPr>
              <w:keepNext/>
              <w:keepLines/>
              <w:rPr>
                <w:rFonts w:ascii="Arial" w:hAnsi="Arial" w:cs="Arial"/>
                <w:color w:val="000000"/>
                <w:sz w:val="18"/>
                <w:szCs w:val="18"/>
              </w:rPr>
            </w:pPr>
            <w:r w:rsidRPr="00BC773C">
              <w:rPr>
                <w:rFonts w:asciiTheme="majorHAnsi" w:eastAsia="SimSun" w:hAnsiTheme="majorHAnsi" w:cstheme="majorHAnsi"/>
                <w:color w:val="000000" w:themeColor="text1"/>
                <w:sz w:val="18"/>
                <w:szCs w:val="18"/>
                <w:lang w:eastAsia="zh-CN"/>
              </w:rPr>
              <w:t>Per band</w:t>
            </w:r>
          </w:p>
        </w:tc>
        <w:tc>
          <w:tcPr>
            <w:tcW w:w="992" w:type="dxa"/>
            <w:shd w:val="clear" w:color="auto" w:fill="auto"/>
          </w:tcPr>
          <w:p w14:paraId="16BF11A4"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993" w:type="dxa"/>
            <w:shd w:val="clear" w:color="auto" w:fill="auto"/>
          </w:tcPr>
          <w:p w14:paraId="3B147BFF"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842" w:type="dxa"/>
          </w:tcPr>
          <w:p w14:paraId="1BE5C10D"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N/A</w:t>
            </w:r>
          </w:p>
        </w:tc>
        <w:tc>
          <w:tcPr>
            <w:tcW w:w="1843" w:type="dxa"/>
            <w:shd w:val="clear" w:color="auto" w:fill="auto"/>
          </w:tcPr>
          <w:p w14:paraId="582BDA46"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276" w:type="dxa"/>
            <w:shd w:val="clear" w:color="auto" w:fill="auto"/>
          </w:tcPr>
          <w:p w14:paraId="2561A55E" w14:textId="77777777" w:rsidR="00636AC8" w:rsidRPr="00BC773C" w:rsidRDefault="00636AC8" w:rsidP="002E28E6">
            <w:pPr>
              <w:pStyle w:val="TAL"/>
              <w:rPr>
                <w:rFonts w:asciiTheme="majorHAnsi" w:eastAsia="SimSun" w:hAnsiTheme="majorHAnsi" w:cstheme="majorHAnsi"/>
                <w:color w:val="000000" w:themeColor="text1"/>
                <w:szCs w:val="18"/>
                <w:lang w:eastAsia="zh-CN"/>
              </w:rPr>
            </w:pPr>
            <w:r w:rsidRPr="00BC773C">
              <w:rPr>
                <w:rFonts w:asciiTheme="majorHAnsi" w:eastAsia="SimSun" w:hAnsiTheme="majorHAnsi" w:cstheme="majorHAnsi"/>
                <w:color w:val="000000" w:themeColor="text1"/>
                <w:szCs w:val="18"/>
                <w:lang w:eastAsia="zh-CN"/>
              </w:rPr>
              <w:t>Optional with capability signalling</w:t>
            </w:r>
          </w:p>
          <w:p w14:paraId="2E11DD3E"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r>
    </w:tbl>
    <w:p w14:paraId="2D1D0A97" w14:textId="77777777" w:rsidR="00636AC8"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51D49016" w14:textId="09155EAD" w:rsidR="00636AC8" w:rsidRPr="00596E19" w:rsidRDefault="00636AC8" w:rsidP="00636AC8">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r w:rsidRPr="00596E19">
        <w:rPr>
          <w:rFonts w:asciiTheme="majorHAnsi" w:eastAsia="MS Mincho" w:hAnsiTheme="majorHAnsi" w:cstheme="majorHAnsi"/>
          <w:color w:val="000000"/>
          <w:sz w:val="18"/>
          <w:szCs w:val="18"/>
        </w:rPr>
        <w:t>RAN1 has assumed “pre-compensation to keep phase rotation due to timing drift within the phase difference limit can be performed at UE side” in order for the UE to meet the maximum allowable phase difference requirements for DMRS bundling.  Because the side conditions of the phase continuity requirement for DMRS bundling do no</w:t>
      </w:r>
      <w:r>
        <w:rPr>
          <w:rFonts w:asciiTheme="majorHAnsi" w:eastAsia="MS Mincho" w:hAnsiTheme="majorHAnsi" w:cstheme="majorHAnsi"/>
          <w:color w:val="000000"/>
          <w:sz w:val="18"/>
          <w:szCs w:val="18"/>
        </w:rPr>
        <w:t>t</w:t>
      </w:r>
      <w:r w:rsidRPr="00596E19">
        <w:rPr>
          <w:rFonts w:asciiTheme="majorHAnsi" w:eastAsia="MS Mincho" w:hAnsiTheme="majorHAnsi" w:cstheme="majorHAnsi"/>
          <w:color w:val="000000"/>
          <w:sz w:val="18"/>
          <w:szCs w:val="18"/>
        </w:rPr>
        <w:t xml:space="preserve"> allow the UE to perform pre-compensation during the configured DMRS bundling window, the UE has to perform this operation at the beginning of the bundle.  Thus, the range of the maximum duration of DMRS bundling needs to be restricted for NTN bands as follows:</w:t>
      </w:r>
    </w:p>
    <w:p w14:paraId="62A86C17" w14:textId="77777777" w:rsidR="00636AC8" w:rsidRPr="00596E19" w:rsidRDefault="00636AC8" w:rsidP="00636AC8">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596E19">
        <w:rPr>
          <w:rFonts w:asciiTheme="majorHAnsi" w:hAnsiTheme="majorHAnsi" w:cstheme="majorHAnsi"/>
          <w:color w:val="000000" w:themeColor="text1"/>
          <w:sz w:val="18"/>
          <w:szCs w:val="18"/>
        </w:rPr>
        <w:t xml:space="preserve">Up to [4] slots if </w:t>
      </w:r>
      <w:r w:rsidRPr="00596E19">
        <w:rPr>
          <w:rFonts w:asciiTheme="majorHAnsi" w:hAnsiTheme="majorHAnsi" w:cstheme="majorHAnsi"/>
          <w:i/>
          <w:iCs/>
          <w:color w:val="000000" w:themeColor="text1"/>
          <w:sz w:val="18"/>
          <w:szCs w:val="18"/>
        </w:rPr>
        <w:t>ntn-ScenarioSupport-r17</w:t>
      </w:r>
      <w:r w:rsidRPr="00596E19">
        <w:rPr>
          <w:rFonts w:asciiTheme="majorHAnsi" w:hAnsiTheme="majorHAnsi" w:cstheme="majorHAnsi"/>
          <w:color w:val="000000" w:themeColor="text1"/>
          <w:sz w:val="18"/>
          <w:szCs w:val="18"/>
        </w:rPr>
        <w:t xml:space="preserve"> is present and indicated as NGSO or only the IE field </w:t>
      </w:r>
      <w:r w:rsidRPr="00596E19">
        <w:rPr>
          <w:rFonts w:asciiTheme="majorHAnsi" w:hAnsiTheme="majorHAnsi" w:cstheme="majorHAnsi"/>
          <w:i/>
          <w:iCs/>
          <w:color w:val="000000" w:themeColor="text1"/>
          <w:sz w:val="18"/>
          <w:szCs w:val="18"/>
        </w:rPr>
        <w:t>nonTerrestrialNetwork-r17</w:t>
      </w:r>
      <w:r w:rsidRPr="00596E19">
        <w:rPr>
          <w:rFonts w:asciiTheme="majorHAnsi" w:hAnsiTheme="majorHAnsi" w:cstheme="majorHAnsi"/>
          <w:color w:val="000000" w:themeColor="text1"/>
          <w:sz w:val="18"/>
          <w:szCs w:val="18"/>
        </w:rPr>
        <w:t xml:space="preserve"> is present</w:t>
      </w:r>
    </w:p>
    <w:p w14:paraId="72478EDC" w14:textId="77777777" w:rsidR="00636AC8" w:rsidRPr="00596E19" w:rsidRDefault="00636AC8" w:rsidP="00636AC8">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596E19">
        <w:rPr>
          <w:rFonts w:asciiTheme="majorHAnsi" w:hAnsiTheme="majorHAnsi" w:cstheme="majorHAnsi"/>
          <w:color w:val="000000" w:themeColor="text1"/>
          <w:sz w:val="18"/>
          <w:szCs w:val="18"/>
        </w:rPr>
        <w:t xml:space="preserve">Up to [16] slots if </w:t>
      </w:r>
      <w:r w:rsidRPr="00596E19">
        <w:rPr>
          <w:rFonts w:asciiTheme="majorHAnsi" w:hAnsiTheme="majorHAnsi" w:cstheme="majorHAnsi"/>
          <w:i/>
          <w:iCs/>
          <w:color w:val="000000" w:themeColor="text1"/>
          <w:sz w:val="18"/>
          <w:szCs w:val="18"/>
        </w:rPr>
        <w:t>ntn-ScenarioSupport-r17</w:t>
      </w:r>
      <w:r w:rsidRPr="00596E19">
        <w:rPr>
          <w:rFonts w:asciiTheme="majorHAnsi" w:hAnsiTheme="majorHAnsi" w:cstheme="majorHAnsi"/>
          <w:color w:val="000000" w:themeColor="text1"/>
          <w:sz w:val="18"/>
          <w:szCs w:val="18"/>
        </w:rPr>
        <w:t xml:space="preserve"> is present and indicated as GSO</w:t>
      </w:r>
    </w:p>
    <w:p w14:paraId="3E408C54" w14:textId="77777777" w:rsidR="00636AC8" w:rsidRPr="00596E19" w:rsidRDefault="00636AC8" w:rsidP="00636AC8">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r w:rsidRPr="00596E19">
        <w:rPr>
          <w:rFonts w:asciiTheme="majorHAnsi" w:eastAsia="MS Mincho" w:hAnsiTheme="majorHAnsi" w:cstheme="majorHAnsi"/>
          <w:color w:val="000000"/>
          <w:sz w:val="18"/>
          <w:szCs w:val="18"/>
        </w:rPr>
        <w:lastRenderedPageBreak/>
        <w:t>It is proposed to reflect these restrictions in the Rel-18 UE feature list, with the understanding that RAN2 can accommodate the restriction in the capability value within the TS38.306 specification.  Alternatively, if this approach is deemed too difficult, RAN4 can consider introducing new NTN-specific capabilities for DMRS bundling with these restrictions applied.</w:t>
      </w:r>
    </w:p>
    <w:p w14:paraId="0D6409B1" w14:textId="77777777" w:rsidR="00636AC8" w:rsidRPr="00596E19"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47CA1EB7" w14:textId="77777777" w:rsidR="00545EE5" w:rsidRPr="00E01AD3" w:rsidRDefault="00545EE5" w:rsidP="00545EE5">
      <w:pPr>
        <w:rPr>
          <w:rFonts w:eastAsia="Malgun Gothic"/>
          <w:lang w:eastAsia="ko-KR"/>
        </w:rPr>
      </w:pPr>
    </w:p>
    <w:p w14:paraId="3009352A" w14:textId="2E773321" w:rsidR="00545EE5" w:rsidRDefault="00545EE5" w:rsidP="00545EE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8A39E48" w14:textId="77777777" w:rsidTr="00CD5F9B">
        <w:trPr>
          <w:trHeight w:val="20"/>
        </w:trPr>
        <w:tc>
          <w:tcPr>
            <w:tcW w:w="1129" w:type="dxa"/>
            <w:shd w:val="clear" w:color="auto" w:fill="auto"/>
          </w:tcPr>
          <w:p w14:paraId="7B1318D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6ABFC4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EF99D9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91F5803"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28040BD"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40376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39937D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8010FE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BCB56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2C9E5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167DC13F"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B50B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04BAF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984CBC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8A606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5A1BB8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42AB847D" w14:textId="77777777" w:rsidTr="00CD5F9B">
        <w:trPr>
          <w:trHeight w:val="363"/>
        </w:trPr>
        <w:tc>
          <w:tcPr>
            <w:tcW w:w="1129" w:type="dxa"/>
            <w:vMerge w:val="restart"/>
            <w:shd w:val="clear" w:color="auto" w:fill="auto"/>
          </w:tcPr>
          <w:p w14:paraId="781E8F94" w14:textId="2D8EA2A4" w:rsidR="00E01AD3" w:rsidRPr="00CA6896" w:rsidRDefault="00E01AD3" w:rsidP="00CD5F9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tc>
        <w:tc>
          <w:tcPr>
            <w:tcW w:w="709" w:type="dxa"/>
            <w:shd w:val="clear" w:color="auto" w:fill="auto"/>
          </w:tcPr>
          <w:p w14:paraId="47770C10" w14:textId="7D22727A"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3D169FD9" w14:textId="31B4B8CE"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17F37E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88F4938" w14:textId="440FEAE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BF8AFB3" w14:textId="6D2F20F3"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E7960E0" w14:textId="3E917480"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1863063" w14:textId="48E97099" w:rsidR="00E01AD3" w:rsidRDefault="00E01AD3" w:rsidP="00CD5F9B">
            <w:pPr>
              <w:keepNext/>
              <w:keepLines/>
              <w:rPr>
                <w:rFonts w:ascii="Arial" w:eastAsia="SimSun" w:hAnsi="Arial" w:cs="Arial"/>
                <w:b/>
                <w:color w:val="000000"/>
                <w:sz w:val="18"/>
              </w:rPr>
            </w:pPr>
          </w:p>
        </w:tc>
        <w:tc>
          <w:tcPr>
            <w:tcW w:w="1276" w:type="dxa"/>
            <w:shd w:val="clear" w:color="auto" w:fill="auto"/>
          </w:tcPr>
          <w:p w14:paraId="73FB3CF3" w14:textId="563BA302" w:rsidR="00E01AD3" w:rsidRDefault="00E01AD3" w:rsidP="00CD5F9B">
            <w:pPr>
              <w:keepNext/>
              <w:keepLines/>
              <w:rPr>
                <w:rFonts w:ascii="Arial" w:eastAsia="SimSun" w:hAnsi="Arial" w:cs="Arial"/>
                <w:b/>
                <w:color w:val="000000"/>
                <w:sz w:val="18"/>
              </w:rPr>
            </w:pPr>
          </w:p>
        </w:tc>
        <w:tc>
          <w:tcPr>
            <w:tcW w:w="992" w:type="dxa"/>
            <w:shd w:val="clear" w:color="auto" w:fill="auto"/>
          </w:tcPr>
          <w:p w14:paraId="085E2134" w14:textId="23B4480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E2C8329" w14:textId="5DA1CFF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CB0895F" w14:textId="2141352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AE7A98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892614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337882E8" w14:textId="77777777" w:rsidTr="00CD5F9B">
        <w:trPr>
          <w:trHeight w:val="363"/>
        </w:trPr>
        <w:tc>
          <w:tcPr>
            <w:tcW w:w="1129" w:type="dxa"/>
            <w:vMerge/>
            <w:shd w:val="clear" w:color="auto" w:fill="auto"/>
          </w:tcPr>
          <w:p w14:paraId="49068E1F"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B870585" w14:textId="719A8D1F" w:rsidR="00E01AD3"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25EB7305" w14:textId="3BCAE406"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56B9CAE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0AB022D" w14:textId="6AC251D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B7F3989" w14:textId="2E2209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ACF17A8" w14:textId="60EAE362"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5CB6E89" w14:textId="4499F222" w:rsidR="00E01AD3" w:rsidRDefault="00E01AD3" w:rsidP="00CD5F9B">
            <w:pPr>
              <w:keepNext/>
              <w:keepLines/>
              <w:rPr>
                <w:rFonts w:ascii="Arial" w:eastAsia="SimSun" w:hAnsi="Arial" w:cs="Arial"/>
                <w:b/>
                <w:color w:val="000000"/>
                <w:sz w:val="18"/>
              </w:rPr>
            </w:pPr>
          </w:p>
        </w:tc>
        <w:tc>
          <w:tcPr>
            <w:tcW w:w="1276" w:type="dxa"/>
            <w:shd w:val="clear" w:color="auto" w:fill="auto"/>
          </w:tcPr>
          <w:p w14:paraId="685C43D3" w14:textId="6581EE25" w:rsidR="00E01AD3" w:rsidRDefault="00E01AD3" w:rsidP="00CD5F9B">
            <w:pPr>
              <w:keepNext/>
              <w:keepLines/>
              <w:rPr>
                <w:rFonts w:ascii="Arial" w:eastAsia="SimSun" w:hAnsi="Arial" w:cs="Arial"/>
                <w:b/>
                <w:color w:val="000000"/>
                <w:sz w:val="18"/>
              </w:rPr>
            </w:pPr>
          </w:p>
        </w:tc>
        <w:tc>
          <w:tcPr>
            <w:tcW w:w="992" w:type="dxa"/>
            <w:shd w:val="clear" w:color="auto" w:fill="auto"/>
          </w:tcPr>
          <w:p w14:paraId="36A2EF7D" w14:textId="54F5671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3CA4F3A" w14:textId="7258D522"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34E1C1E" w14:textId="54022BD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49C2A12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A622D8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val="en-US" w:eastAsia="ko-KR"/>
        </w:rPr>
      </w:pPr>
    </w:p>
    <w:p w14:paraId="412D7CB4" w14:textId="1E72CA90"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29A4EA34"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rsidRPr="008C2D2B" w14:paraId="07A5D8B5" w14:textId="77777777" w:rsidTr="00EA7ED7">
        <w:trPr>
          <w:trHeight w:val="363"/>
        </w:trPr>
        <w:tc>
          <w:tcPr>
            <w:tcW w:w="1129" w:type="dxa"/>
            <w:shd w:val="clear" w:color="auto" w:fill="auto"/>
          </w:tcPr>
          <w:p w14:paraId="530FC560"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42.</w:t>
            </w:r>
          </w:p>
          <w:p w14:paraId="1F13D5F5" w14:textId="77777777" w:rsidR="00977AA5" w:rsidRPr="008C2D2B" w:rsidRDefault="00977AA5"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sz w:val="18"/>
                <w:szCs w:val="18"/>
              </w:rPr>
            </w:pPr>
            <w:proofErr w:type="spellStart"/>
            <w:r w:rsidRPr="008C2D2B">
              <w:rPr>
                <w:rFonts w:ascii="Arial" w:hAnsi="Arial" w:cs="Arial"/>
                <w:color w:val="000000"/>
                <w:sz w:val="18"/>
                <w:szCs w:val="18"/>
              </w:rPr>
              <w:t>Netw_Energy_NR</w:t>
            </w:r>
            <w:proofErr w:type="spellEnd"/>
          </w:p>
        </w:tc>
        <w:tc>
          <w:tcPr>
            <w:tcW w:w="709" w:type="dxa"/>
            <w:shd w:val="clear" w:color="auto" w:fill="auto"/>
          </w:tcPr>
          <w:p w14:paraId="5703E8ED" w14:textId="6CA7800C"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42-</w:t>
            </w:r>
            <w:r>
              <w:rPr>
                <w:rFonts w:ascii="Arial" w:hAnsi="Arial" w:cs="Arial"/>
                <w:color w:val="000000"/>
                <w:sz w:val="18"/>
                <w:szCs w:val="18"/>
              </w:rPr>
              <w:t>1</w:t>
            </w:r>
          </w:p>
        </w:tc>
        <w:tc>
          <w:tcPr>
            <w:tcW w:w="1559" w:type="dxa"/>
            <w:shd w:val="clear" w:color="auto" w:fill="auto"/>
          </w:tcPr>
          <w:p w14:paraId="4C0BAC88"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w:t>
            </w:r>
          </w:p>
        </w:tc>
        <w:tc>
          <w:tcPr>
            <w:tcW w:w="5103" w:type="dxa"/>
            <w:shd w:val="clear" w:color="auto" w:fill="auto"/>
          </w:tcPr>
          <w:p w14:paraId="76E6AE7A"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Support of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 for inter-band CA for FR1 and co-located cells</w:t>
            </w:r>
          </w:p>
        </w:tc>
        <w:tc>
          <w:tcPr>
            <w:tcW w:w="1560" w:type="dxa"/>
            <w:shd w:val="clear" w:color="auto" w:fill="auto"/>
          </w:tcPr>
          <w:p w14:paraId="0AC06CB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b/>
                <w:color w:val="000000"/>
                <w:sz w:val="18"/>
                <w:szCs w:val="18"/>
              </w:rPr>
            </w:pPr>
          </w:p>
        </w:tc>
        <w:tc>
          <w:tcPr>
            <w:tcW w:w="1134" w:type="dxa"/>
            <w:shd w:val="clear" w:color="auto" w:fill="auto"/>
          </w:tcPr>
          <w:p w14:paraId="13168B36"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Yes</w:t>
            </w:r>
          </w:p>
        </w:tc>
        <w:tc>
          <w:tcPr>
            <w:tcW w:w="1559" w:type="dxa"/>
            <w:shd w:val="clear" w:color="auto" w:fill="auto"/>
          </w:tcPr>
          <w:p w14:paraId="62E73FFA"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N/A</w:t>
            </w:r>
          </w:p>
        </w:tc>
        <w:tc>
          <w:tcPr>
            <w:tcW w:w="1417" w:type="dxa"/>
          </w:tcPr>
          <w:p w14:paraId="5C8E3DD9" w14:textId="77777777"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 xml:space="preserve">UE does not support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 for inter-band CA for FR1 and co-located cells, and network cannot configure 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to the UE for CA.</w:t>
            </w:r>
          </w:p>
        </w:tc>
        <w:tc>
          <w:tcPr>
            <w:tcW w:w="1276" w:type="dxa"/>
            <w:shd w:val="clear" w:color="auto" w:fill="auto"/>
          </w:tcPr>
          <w:p w14:paraId="57E79A7A" w14:textId="447D1A0B"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Per FS</w:t>
            </w:r>
          </w:p>
        </w:tc>
        <w:tc>
          <w:tcPr>
            <w:tcW w:w="992" w:type="dxa"/>
            <w:shd w:val="clear" w:color="auto" w:fill="auto"/>
          </w:tcPr>
          <w:p w14:paraId="6B1E22B1"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No</w:t>
            </w:r>
          </w:p>
        </w:tc>
        <w:tc>
          <w:tcPr>
            <w:tcW w:w="993" w:type="dxa"/>
            <w:shd w:val="clear" w:color="auto" w:fill="auto"/>
          </w:tcPr>
          <w:p w14:paraId="7E25E179"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FR1 only</w:t>
            </w:r>
          </w:p>
        </w:tc>
        <w:tc>
          <w:tcPr>
            <w:tcW w:w="1842" w:type="dxa"/>
          </w:tcPr>
          <w:p w14:paraId="0E47E4DB"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N/A</w:t>
            </w:r>
          </w:p>
        </w:tc>
        <w:tc>
          <w:tcPr>
            <w:tcW w:w="1843" w:type="dxa"/>
            <w:shd w:val="clear" w:color="auto" w:fill="auto"/>
          </w:tcPr>
          <w:p w14:paraId="77236FCF"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 xml:space="preserve">UE is required to meet the RRM requirement of 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operations in TS38.133.</w:t>
            </w:r>
          </w:p>
        </w:tc>
        <w:tc>
          <w:tcPr>
            <w:tcW w:w="1276" w:type="dxa"/>
            <w:shd w:val="clear" w:color="auto" w:fill="auto"/>
          </w:tcPr>
          <w:p w14:paraId="258558A1"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Optional with capability </w:t>
            </w:r>
            <w:proofErr w:type="spellStart"/>
            <w:r w:rsidRPr="008C2D2B">
              <w:rPr>
                <w:rFonts w:ascii="Arial" w:hAnsi="Arial" w:cs="Arial"/>
                <w:color w:val="000000"/>
                <w:sz w:val="18"/>
                <w:szCs w:val="18"/>
              </w:rPr>
              <w:t>signaling</w:t>
            </w:r>
            <w:proofErr w:type="spellEnd"/>
          </w:p>
        </w:tc>
      </w:tr>
    </w:tbl>
    <w:p w14:paraId="2865B026" w14:textId="77777777" w:rsidR="003E28A0" w:rsidRPr="00192B25" w:rsidRDefault="003E28A0" w:rsidP="003E28A0">
      <w:pPr>
        <w:rPr>
          <w:rFonts w:eastAsia="Malgun Gothic"/>
          <w:lang w:val="en-US" w:eastAsia="ko-KR"/>
        </w:rPr>
      </w:pPr>
    </w:p>
    <w:p w14:paraId="60235A73" w14:textId="77777777"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lastRenderedPageBreak/>
        <w:t>NR_DualTxRx_MUSIM</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4E77C6">
        <w:trPr>
          <w:trHeight w:val="20"/>
        </w:trPr>
        <w:tc>
          <w:tcPr>
            <w:tcW w:w="1129" w:type="dxa"/>
            <w:shd w:val="clear" w:color="auto" w:fill="auto"/>
          </w:tcPr>
          <w:p w14:paraId="4751D3E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32D135"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F90A6F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34A16C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57D5A2"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0AB9ACC"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525E29CC"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1765EF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E28A0" w14:paraId="33B6705B" w14:textId="77777777" w:rsidTr="004E77C6">
        <w:trPr>
          <w:trHeight w:val="363"/>
        </w:trPr>
        <w:tc>
          <w:tcPr>
            <w:tcW w:w="1129" w:type="dxa"/>
            <w:shd w:val="clear" w:color="auto" w:fill="auto"/>
          </w:tcPr>
          <w:p w14:paraId="0BEF409C" w14:textId="5F0BE2E1" w:rsidR="003E28A0" w:rsidRDefault="003E28A0" w:rsidP="004E77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w:t>
            </w:r>
            <w:r w:rsidR="00191E6F">
              <w:rPr>
                <w:rFonts w:ascii="Arial" w:eastAsia="SimSun" w:hAnsi="Arial" w:cs="Arial"/>
                <w:color w:val="000000"/>
                <w:sz w:val="18"/>
                <w:lang w:val="en-US" w:eastAsia="zh-CN"/>
              </w:rPr>
              <w:t>3</w:t>
            </w:r>
            <w:r>
              <w:rPr>
                <w:rFonts w:ascii="Arial" w:eastAsia="SimSun" w:hAnsi="Arial" w:cs="Arial"/>
                <w:color w:val="000000"/>
                <w:sz w:val="18"/>
                <w:lang w:val="en-US" w:eastAsia="zh-CN"/>
              </w:rPr>
              <w:t>.</w:t>
            </w:r>
          </w:p>
          <w:p w14:paraId="748E4EAD" w14:textId="77777777" w:rsidR="003E28A0" w:rsidRPr="00CA6896" w:rsidRDefault="003E28A0" w:rsidP="004E77C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roofErr w:type="spellStart"/>
            <w:r w:rsidRPr="00376830">
              <w:rPr>
                <w:rFonts w:ascii="Arial" w:hAnsi="Arial" w:cs="Arial"/>
                <w:sz w:val="18"/>
                <w:szCs w:val="18"/>
              </w:rPr>
              <w:t>NR_DualTxRx_MUSIM</w:t>
            </w:r>
            <w:proofErr w:type="spellEnd"/>
          </w:p>
        </w:tc>
        <w:tc>
          <w:tcPr>
            <w:tcW w:w="709" w:type="dxa"/>
            <w:shd w:val="clear" w:color="auto" w:fill="auto"/>
          </w:tcPr>
          <w:p w14:paraId="126D30EC" w14:textId="6B48E156" w:rsidR="003E28A0" w:rsidRPr="00192B25" w:rsidRDefault="003E28A0" w:rsidP="004E77C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w:t>
            </w:r>
            <w:r w:rsidR="00191E6F">
              <w:rPr>
                <w:rFonts w:ascii="Arial" w:eastAsiaTheme="minorEastAsia" w:hAnsi="Arial" w:cs="Arial"/>
                <w:bCs/>
                <w:color w:val="000000"/>
                <w:sz w:val="18"/>
                <w:lang w:eastAsia="zh-CN"/>
              </w:rPr>
              <w:t>3</w:t>
            </w:r>
            <w:r w:rsidRPr="00192B25">
              <w:rPr>
                <w:rFonts w:ascii="Arial" w:eastAsiaTheme="minorEastAsia" w:hAnsi="Arial" w:cs="Arial"/>
                <w:bCs/>
                <w:color w:val="000000"/>
                <w:sz w:val="18"/>
                <w:lang w:eastAsia="zh-CN"/>
              </w:rPr>
              <w:t>-1</w:t>
            </w:r>
          </w:p>
        </w:tc>
        <w:tc>
          <w:tcPr>
            <w:tcW w:w="1559" w:type="dxa"/>
            <w:shd w:val="clear" w:color="auto" w:fill="auto"/>
          </w:tcPr>
          <w:p w14:paraId="01FA7AC5" w14:textId="4ACA7350"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hint="eastAsia"/>
                <w:bCs/>
                <w:color w:val="000000"/>
                <w:sz w:val="18"/>
              </w:rPr>
              <w:t>Collision handling and signalling solution for handling collisions  bet</w:t>
            </w:r>
            <w:r w:rsidRPr="00A141D5">
              <w:rPr>
                <w:rFonts w:ascii="Arial" w:eastAsia="Times New Roman" w:hAnsi="Arial" w:cs="Arial"/>
                <w:bCs/>
                <w:color w:val="000000"/>
                <w:sz w:val="18"/>
              </w:rPr>
              <w:t>w</w:t>
            </w:r>
            <w:r w:rsidRPr="00A141D5">
              <w:rPr>
                <w:rFonts w:ascii="Arial" w:eastAsia="Times New Roman" w:hAnsi="Arial" w:cs="Arial" w:hint="eastAsia"/>
                <w:bCs/>
                <w:color w:val="000000"/>
                <w:sz w:val="18"/>
              </w:rPr>
              <w:t>een MUSIM gaps and between measurement gaps and MUSIM gaps</w:t>
            </w:r>
          </w:p>
        </w:tc>
        <w:tc>
          <w:tcPr>
            <w:tcW w:w="5103" w:type="dxa"/>
            <w:shd w:val="clear" w:color="auto" w:fill="auto"/>
          </w:tcPr>
          <w:p w14:paraId="0144916A" w14:textId="1539CE16"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hint="eastAsia"/>
                <w:bCs/>
                <w:color w:val="000000"/>
                <w:sz w:val="18"/>
              </w:rPr>
              <w:t>UE supports indication of</w:t>
            </w:r>
            <w:r>
              <w:rPr>
                <w:rFonts w:ascii="Arial" w:eastAsia="Times New Roman" w:hAnsi="Arial" w:cs="Arial"/>
                <w:bCs/>
                <w:color w:val="000000"/>
                <w:sz w:val="18"/>
              </w:rPr>
              <w:t xml:space="preserve"> </w:t>
            </w:r>
            <w:r w:rsidRPr="00A141D5">
              <w:rPr>
                <w:rFonts w:ascii="Arial" w:eastAsia="Times New Roman" w:hAnsi="Arial" w:cs="Arial" w:hint="eastAsia"/>
                <w:bCs/>
                <w:color w:val="000000"/>
                <w:sz w:val="18"/>
              </w:rPr>
              <w:t>MUSIM gap priority; collision</w:t>
            </w:r>
            <w:r>
              <w:rPr>
                <w:rFonts w:ascii="Arial" w:eastAsia="Times New Roman" w:hAnsi="Arial" w:cs="Arial"/>
                <w:bCs/>
                <w:color w:val="000000"/>
                <w:sz w:val="18"/>
              </w:rPr>
              <w:t xml:space="preserve"> </w:t>
            </w:r>
            <w:r w:rsidRPr="00A141D5">
              <w:rPr>
                <w:rFonts w:ascii="Arial" w:eastAsia="Times New Roman" w:hAnsi="Arial" w:cs="Arial" w:hint="eastAsia"/>
                <w:bCs/>
                <w:color w:val="000000"/>
                <w:sz w:val="18"/>
              </w:rPr>
              <w:t>handling between MUSIM gaps and between measurement gaps and MUSIM gaps</w:t>
            </w:r>
          </w:p>
        </w:tc>
        <w:tc>
          <w:tcPr>
            <w:tcW w:w="1560" w:type="dxa"/>
            <w:shd w:val="clear" w:color="auto" w:fill="auto"/>
          </w:tcPr>
          <w:p w14:paraId="748F6022" w14:textId="77777777" w:rsidR="00A141D5"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hint="eastAsia"/>
                <w:bCs/>
                <w:color w:val="000000"/>
                <w:sz w:val="18"/>
              </w:rPr>
              <w:t>musim-GapPreference-r17</w:t>
            </w:r>
          </w:p>
          <w:p w14:paraId="3E8B4BAE" w14:textId="77777777" w:rsidR="003E28A0" w:rsidRPr="00A141D5" w:rsidRDefault="003E28A0" w:rsidP="00A141D5">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shd w:val="clear" w:color="auto" w:fill="auto"/>
          </w:tcPr>
          <w:p w14:paraId="00E31738" w14:textId="7ED7D7D8"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hint="eastAsia"/>
                <w:bCs/>
                <w:color w:val="000000"/>
                <w:sz w:val="18"/>
              </w:rPr>
              <w:t>YES</w:t>
            </w:r>
          </w:p>
        </w:tc>
        <w:tc>
          <w:tcPr>
            <w:tcW w:w="1559" w:type="dxa"/>
            <w:shd w:val="clear" w:color="auto" w:fill="auto"/>
          </w:tcPr>
          <w:p w14:paraId="22FE6AE1" w14:textId="4A0E492E" w:rsidR="003E28A0" w:rsidRPr="00A141D5" w:rsidRDefault="00A141D5" w:rsidP="00A141D5">
            <w:pPr>
              <w:keepNext/>
              <w:keepLines/>
              <w:overflowPunct w:val="0"/>
              <w:autoSpaceDE w:val="0"/>
              <w:autoSpaceDN w:val="0"/>
              <w:adjustRightInd w:val="0"/>
              <w:textAlignment w:val="baseline"/>
              <w:rPr>
                <w:rFonts w:ascii="Arial" w:eastAsia="Gulim" w:hAnsi="Arial" w:cs="Arial"/>
                <w:bCs/>
                <w:color w:val="000000"/>
                <w:sz w:val="18"/>
              </w:rPr>
            </w:pPr>
            <w:r w:rsidRPr="00A141D5">
              <w:rPr>
                <w:rFonts w:ascii="Arial" w:eastAsia="Gulim" w:hAnsi="Arial" w:cs="Arial"/>
                <w:bCs/>
                <w:color w:val="000000"/>
                <w:sz w:val="18"/>
              </w:rPr>
              <w:t>N/A</w:t>
            </w:r>
          </w:p>
        </w:tc>
        <w:tc>
          <w:tcPr>
            <w:tcW w:w="1417" w:type="dxa"/>
          </w:tcPr>
          <w:p w14:paraId="155701AC" w14:textId="1E93CD66" w:rsidR="003E28A0" w:rsidRPr="00A141D5" w:rsidRDefault="00A141D5" w:rsidP="00A141D5">
            <w:pPr>
              <w:keepNext/>
              <w:keepLines/>
              <w:rPr>
                <w:rFonts w:ascii="Arial" w:eastAsia="SimSun" w:hAnsi="Arial" w:cs="Arial"/>
                <w:bCs/>
                <w:color w:val="000000"/>
                <w:sz w:val="18"/>
              </w:rPr>
            </w:pPr>
            <w:r w:rsidRPr="00A141D5">
              <w:rPr>
                <w:rFonts w:ascii="Arial" w:eastAsia="SimSun" w:hAnsi="Arial" w:cs="Arial" w:hint="eastAsia"/>
                <w:bCs/>
                <w:color w:val="000000"/>
                <w:sz w:val="18"/>
              </w:rPr>
              <w:t>UE is not capable to meet Rel-18 MUSIM requirement</w:t>
            </w:r>
          </w:p>
        </w:tc>
        <w:tc>
          <w:tcPr>
            <w:tcW w:w="1276" w:type="dxa"/>
            <w:shd w:val="clear" w:color="auto" w:fill="auto"/>
          </w:tcPr>
          <w:p w14:paraId="45E7F0D9" w14:textId="5702322E" w:rsidR="003E28A0" w:rsidRPr="00A141D5" w:rsidRDefault="00A141D5" w:rsidP="00A141D5">
            <w:pPr>
              <w:keepNext/>
              <w:keepLines/>
              <w:rPr>
                <w:rFonts w:ascii="Arial" w:eastAsia="SimSun" w:hAnsi="Arial" w:cs="Arial"/>
                <w:bCs/>
                <w:color w:val="000000"/>
                <w:sz w:val="18"/>
              </w:rPr>
            </w:pPr>
            <w:r w:rsidRPr="00A141D5">
              <w:rPr>
                <w:rFonts w:ascii="Arial" w:eastAsia="SimSun" w:hAnsi="Arial" w:cs="Arial"/>
                <w:bCs/>
                <w:color w:val="000000"/>
                <w:sz w:val="18"/>
              </w:rPr>
              <w:t>Per UE</w:t>
            </w:r>
          </w:p>
        </w:tc>
        <w:tc>
          <w:tcPr>
            <w:tcW w:w="992" w:type="dxa"/>
            <w:shd w:val="clear" w:color="auto" w:fill="auto"/>
          </w:tcPr>
          <w:p w14:paraId="6E0F905B" w14:textId="482B3131"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bCs/>
                <w:color w:val="000000"/>
                <w:sz w:val="18"/>
              </w:rPr>
              <w:t>No</w:t>
            </w:r>
          </w:p>
        </w:tc>
        <w:tc>
          <w:tcPr>
            <w:tcW w:w="993" w:type="dxa"/>
            <w:shd w:val="clear" w:color="auto" w:fill="auto"/>
          </w:tcPr>
          <w:p w14:paraId="6621DB35" w14:textId="1B319592"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bCs/>
                <w:color w:val="000000"/>
                <w:sz w:val="18"/>
              </w:rPr>
              <w:t>No</w:t>
            </w:r>
          </w:p>
        </w:tc>
        <w:tc>
          <w:tcPr>
            <w:tcW w:w="1842" w:type="dxa"/>
          </w:tcPr>
          <w:p w14:paraId="3BE36CAD" w14:textId="753EF90A"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bCs/>
                <w:color w:val="000000"/>
                <w:sz w:val="18"/>
              </w:rPr>
              <w:t>N/A</w:t>
            </w:r>
          </w:p>
        </w:tc>
        <w:tc>
          <w:tcPr>
            <w:tcW w:w="1843" w:type="dxa"/>
            <w:shd w:val="clear" w:color="auto" w:fill="auto"/>
          </w:tcPr>
          <w:p w14:paraId="1ECCFC52" w14:textId="77777777" w:rsidR="003E28A0" w:rsidRPr="00A141D5" w:rsidRDefault="003E28A0" w:rsidP="00A141D5">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shd w:val="clear" w:color="auto" w:fill="auto"/>
          </w:tcPr>
          <w:p w14:paraId="38F8969A" w14:textId="29D9E4C6" w:rsidR="003E28A0" w:rsidRPr="00A141D5" w:rsidRDefault="00A141D5" w:rsidP="00A141D5">
            <w:pPr>
              <w:keepNext/>
              <w:keepLines/>
              <w:overflowPunct w:val="0"/>
              <w:autoSpaceDE w:val="0"/>
              <w:autoSpaceDN w:val="0"/>
              <w:adjustRightInd w:val="0"/>
              <w:textAlignment w:val="baseline"/>
              <w:rPr>
                <w:rFonts w:ascii="Arial" w:eastAsia="Times New Roman" w:hAnsi="Arial" w:cs="Arial"/>
                <w:bCs/>
                <w:color w:val="000000"/>
                <w:sz w:val="18"/>
              </w:rPr>
            </w:pPr>
            <w:r w:rsidRPr="00A141D5">
              <w:rPr>
                <w:rFonts w:ascii="Arial" w:eastAsia="Times New Roman" w:hAnsi="Arial" w:cs="Arial" w:hint="eastAsia"/>
                <w:bCs/>
                <w:color w:val="000000"/>
                <w:sz w:val="18"/>
              </w:rPr>
              <w:t>Optional with UE capability</w:t>
            </w:r>
            <w:r w:rsidRPr="00A141D5">
              <w:rPr>
                <w:rFonts w:ascii="Arial" w:eastAsia="Times New Roman" w:hAnsi="Arial" w:cs="Arial"/>
                <w:bCs/>
                <w:color w:val="000000"/>
                <w:sz w:val="18"/>
              </w:rPr>
              <w:t xml:space="preserve"> signalling</w:t>
            </w:r>
          </w:p>
        </w:tc>
      </w:tr>
    </w:tbl>
    <w:p w14:paraId="7AAE3265" w14:textId="77777777" w:rsidR="005347D8" w:rsidRPr="00192B25" w:rsidRDefault="005347D8" w:rsidP="005347D8">
      <w:pPr>
        <w:rPr>
          <w:rFonts w:eastAsia="Malgun Gothic"/>
          <w:lang w:val="en-US" w:eastAsia="ko-KR"/>
        </w:rPr>
      </w:pPr>
    </w:p>
    <w:p w14:paraId="07D04268" w14:textId="7945DEC6" w:rsidR="005347D8" w:rsidRDefault="00584BD7" w:rsidP="005347D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Type</w:t>
            </w:r>
          </w:p>
          <w:p w14:paraId="24BE800A"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347D8" w14:paraId="59BE78A8" w14:textId="77777777" w:rsidTr="007E0B6E">
        <w:trPr>
          <w:trHeight w:val="363"/>
        </w:trPr>
        <w:tc>
          <w:tcPr>
            <w:tcW w:w="1129" w:type="dxa"/>
            <w:shd w:val="clear" w:color="auto" w:fill="auto"/>
          </w:tcPr>
          <w:p w14:paraId="6C46EC2F" w14:textId="4210B3E8" w:rsidR="005347D8" w:rsidRPr="00584BD7" w:rsidRDefault="00584BD7" w:rsidP="00584BD7">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4</w:t>
            </w:r>
            <w:r>
              <w:rPr>
                <w:rFonts w:ascii="Arial" w:eastAsia="SimSun" w:hAnsi="Arial" w:cs="Arial"/>
                <w:color w:val="000000"/>
                <w:sz w:val="18"/>
                <w:lang w:val="en-US" w:eastAsia="zh-CN"/>
              </w:rPr>
              <w:t>4. XX</w:t>
            </w:r>
          </w:p>
        </w:tc>
        <w:tc>
          <w:tcPr>
            <w:tcW w:w="709" w:type="dxa"/>
            <w:shd w:val="clear" w:color="auto" w:fill="auto"/>
          </w:tcPr>
          <w:p w14:paraId="77DFC04E" w14:textId="7F0873C8" w:rsidR="005347D8" w:rsidRPr="00192B25" w:rsidRDefault="005347D8"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44</w:t>
            </w:r>
            <w:r w:rsidRPr="00192B25">
              <w:rPr>
                <w:rFonts w:ascii="Arial" w:eastAsiaTheme="minorEastAsia" w:hAnsi="Arial" w:cs="Arial"/>
                <w:bCs/>
                <w:color w:val="000000"/>
                <w:sz w:val="18"/>
                <w:lang w:eastAsia="zh-CN"/>
              </w:rPr>
              <w:t>-1</w:t>
            </w:r>
          </w:p>
        </w:tc>
        <w:tc>
          <w:tcPr>
            <w:tcW w:w="1559" w:type="dxa"/>
            <w:shd w:val="clear" w:color="auto" w:fill="auto"/>
          </w:tcPr>
          <w:p w14:paraId="5DE16CA4" w14:textId="77777777" w:rsidR="005347D8" w:rsidRDefault="005347D8"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2C11B69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E9728C8"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A894660" w14:textId="77777777" w:rsidR="005347D8" w:rsidRDefault="005347D8"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F5DBCFF" w14:textId="77777777" w:rsidR="005347D8" w:rsidRDefault="005347D8" w:rsidP="007E0B6E">
            <w:pPr>
              <w:keepNext/>
              <w:keepLines/>
              <w:rPr>
                <w:rFonts w:ascii="Arial" w:eastAsia="SimSun" w:hAnsi="Arial" w:cs="Arial"/>
                <w:b/>
                <w:color w:val="000000"/>
                <w:sz w:val="18"/>
              </w:rPr>
            </w:pPr>
          </w:p>
        </w:tc>
        <w:tc>
          <w:tcPr>
            <w:tcW w:w="1276" w:type="dxa"/>
            <w:shd w:val="clear" w:color="auto" w:fill="auto"/>
          </w:tcPr>
          <w:p w14:paraId="3A286099" w14:textId="77777777" w:rsidR="005347D8" w:rsidRDefault="005347D8" w:rsidP="007E0B6E">
            <w:pPr>
              <w:keepNext/>
              <w:keepLines/>
              <w:rPr>
                <w:rFonts w:ascii="Arial" w:eastAsia="SimSun" w:hAnsi="Arial" w:cs="Arial"/>
                <w:b/>
                <w:color w:val="000000"/>
                <w:sz w:val="18"/>
              </w:rPr>
            </w:pPr>
          </w:p>
        </w:tc>
        <w:tc>
          <w:tcPr>
            <w:tcW w:w="992" w:type="dxa"/>
            <w:shd w:val="clear" w:color="auto" w:fill="auto"/>
          </w:tcPr>
          <w:p w14:paraId="3A0E9EE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F1FAA6"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729952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84BD7" w14:paraId="3DD28825" w14:textId="77777777" w:rsidTr="007E0B6E">
        <w:trPr>
          <w:trHeight w:val="363"/>
        </w:trPr>
        <w:tc>
          <w:tcPr>
            <w:tcW w:w="1129" w:type="dxa"/>
            <w:shd w:val="clear" w:color="auto" w:fill="auto"/>
          </w:tcPr>
          <w:p w14:paraId="3FC30527" w14:textId="15D296A0" w:rsidR="00584BD7" w:rsidRDefault="00584BD7" w:rsidP="007E0B6E">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4</w:t>
            </w:r>
            <w:r>
              <w:rPr>
                <w:rFonts w:ascii="Arial" w:eastAsia="SimSun" w:hAnsi="Arial" w:cs="Arial"/>
                <w:color w:val="000000"/>
                <w:sz w:val="18"/>
                <w:lang w:val="en-US" w:eastAsia="zh-CN"/>
              </w:rPr>
              <w:t>4. XX</w:t>
            </w:r>
          </w:p>
        </w:tc>
        <w:tc>
          <w:tcPr>
            <w:tcW w:w="709" w:type="dxa"/>
            <w:shd w:val="clear" w:color="auto" w:fill="auto"/>
          </w:tcPr>
          <w:p w14:paraId="37A9827C" w14:textId="77777777" w:rsidR="00584BD7" w:rsidRDefault="00584BD7"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7CFF964D" w14:textId="77777777" w:rsidR="00584BD7" w:rsidRDefault="00584BD7"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7435FE35"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666295E"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84DED91"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509F952A" w14:textId="77777777" w:rsidR="00584BD7" w:rsidRDefault="00584BD7"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52A3CA9" w14:textId="77777777" w:rsidR="00584BD7" w:rsidRDefault="00584BD7" w:rsidP="007E0B6E">
            <w:pPr>
              <w:keepNext/>
              <w:keepLines/>
              <w:rPr>
                <w:rFonts w:ascii="Arial" w:eastAsia="SimSun" w:hAnsi="Arial" w:cs="Arial"/>
                <w:b/>
                <w:color w:val="000000"/>
                <w:sz w:val="18"/>
              </w:rPr>
            </w:pPr>
          </w:p>
        </w:tc>
        <w:tc>
          <w:tcPr>
            <w:tcW w:w="1276" w:type="dxa"/>
            <w:shd w:val="clear" w:color="auto" w:fill="auto"/>
          </w:tcPr>
          <w:p w14:paraId="1065CF0D" w14:textId="77777777" w:rsidR="00584BD7" w:rsidRDefault="00584BD7" w:rsidP="007E0B6E">
            <w:pPr>
              <w:keepNext/>
              <w:keepLines/>
              <w:rPr>
                <w:rFonts w:ascii="Arial" w:eastAsia="SimSun" w:hAnsi="Arial" w:cs="Arial"/>
                <w:b/>
                <w:color w:val="000000"/>
                <w:sz w:val="18"/>
              </w:rPr>
            </w:pPr>
          </w:p>
        </w:tc>
        <w:tc>
          <w:tcPr>
            <w:tcW w:w="992" w:type="dxa"/>
            <w:shd w:val="clear" w:color="auto" w:fill="auto"/>
          </w:tcPr>
          <w:p w14:paraId="2CC4ED48"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9CFA88B"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E81979D"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CA247F0"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8AE9D39"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59FC7F9" w14:textId="77777777" w:rsidR="000E6811" w:rsidRPr="00192B25" w:rsidRDefault="000E6811" w:rsidP="000E6811">
      <w:pPr>
        <w:rPr>
          <w:rFonts w:eastAsia="Malgun Gothic"/>
          <w:lang w:val="en-US" w:eastAsia="ko-KR"/>
        </w:rPr>
      </w:pPr>
    </w:p>
    <w:p w14:paraId="5DC745DD" w14:textId="79C76A88" w:rsidR="000E6811" w:rsidRDefault="00584BD7" w:rsidP="000E681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Type</w:t>
            </w:r>
          </w:p>
          <w:p w14:paraId="63109C69"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E6811" w14:paraId="701FB32D" w14:textId="77777777" w:rsidTr="007E0B6E">
        <w:trPr>
          <w:trHeight w:val="363"/>
        </w:trPr>
        <w:tc>
          <w:tcPr>
            <w:tcW w:w="1129" w:type="dxa"/>
            <w:shd w:val="clear" w:color="auto" w:fill="auto"/>
          </w:tcPr>
          <w:p w14:paraId="60C722FE" w14:textId="04D52F6B" w:rsidR="000E6811" w:rsidRDefault="000E6811" w:rsidP="007E0B6E">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45.</w:t>
            </w:r>
          </w:p>
          <w:p w14:paraId="52964C5B" w14:textId="5B7C718B" w:rsidR="000E6811" w:rsidRPr="00CA6896" w:rsidRDefault="00584BD7" w:rsidP="007E0B6E">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14:paraId="6AFC0FFB" w14:textId="54C72BA8" w:rsidR="000E6811" w:rsidRPr="00192B25" w:rsidRDefault="000E6811"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1559" w:type="dxa"/>
            <w:shd w:val="clear" w:color="auto" w:fill="auto"/>
          </w:tcPr>
          <w:p w14:paraId="62FDF09D" w14:textId="77777777" w:rsidR="000E6811" w:rsidRDefault="000E6811"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4304AE8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25A8FFD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6B797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1F2045" w14:textId="77777777" w:rsidR="000E6811" w:rsidRDefault="000E6811"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A25DBB1" w14:textId="77777777" w:rsidR="000E6811" w:rsidRDefault="000E6811" w:rsidP="007E0B6E">
            <w:pPr>
              <w:keepNext/>
              <w:keepLines/>
              <w:rPr>
                <w:rFonts w:ascii="Arial" w:eastAsia="SimSun" w:hAnsi="Arial" w:cs="Arial"/>
                <w:b/>
                <w:color w:val="000000"/>
                <w:sz w:val="18"/>
              </w:rPr>
            </w:pPr>
          </w:p>
        </w:tc>
        <w:tc>
          <w:tcPr>
            <w:tcW w:w="1276" w:type="dxa"/>
            <w:shd w:val="clear" w:color="auto" w:fill="auto"/>
          </w:tcPr>
          <w:p w14:paraId="196A1355" w14:textId="77777777" w:rsidR="000E6811" w:rsidRDefault="000E6811" w:rsidP="007E0B6E">
            <w:pPr>
              <w:keepNext/>
              <w:keepLines/>
              <w:rPr>
                <w:rFonts w:ascii="Arial" w:eastAsia="SimSun" w:hAnsi="Arial" w:cs="Arial"/>
                <w:b/>
                <w:color w:val="000000"/>
                <w:sz w:val="18"/>
              </w:rPr>
            </w:pPr>
          </w:p>
        </w:tc>
        <w:tc>
          <w:tcPr>
            <w:tcW w:w="992" w:type="dxa"/>
            <w:shd w:val="clear" w:color="auto" w:fill="auto"/>
          </w:tcPr>
          <w:p w14:paraId="15746B7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E4A6D1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8472D0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D96FEB8"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4B6B3E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1088A5A8" w14:textId="77777777" w:rsidR="00CA6896" w:rsidRDefault="00CA6896" w:rsidP="00CA6896">
      <w:pPr>
        <w:rPr>
          <w:rFonts w:eastAsia="Malgun Gothic"/>
          <w:lang w:val="en-US" w:eastAsia="ko-KR"/>
        </w:rPr>
      </w:pPr>
    </w:p>
    <w:p w14:paraId="4ECA3D1A" w14:textId="77777777" w:rsidR="00E01AD3" w:rsidRDefault="00E01AD3" w:rsidP="00E01AD3">
      <w:pPr>
        <w:rPr>
          <w:rFonts w:eastAsia="Malgun Gothic"/>
          <w:lang w:val="en-US" w:eastAsia="ko-KR"/>
        </w:rPr>
      </w:pPr>
    </w:p>
    <w:p w14:paraId="1FCB24FD" w14:textId="77777777" w:rsidR="00E01AD3" w:rsidRDefault="00E01AD3" w:rsidP="00CA6896">
      <w:pPr>
        <w:rPr>
          <w:rFonts w:eastAsia="Malgun Gothic"/>
          <w:lang w:val="en-US" w:eastAsia="ko-KR"/>
        </w:rPr>
      </w:pPr>
    </w:p>
    <w:sectPr w:rsidR="00E01AD3" w:rsidSect="00AA424C">
      <w:headerReference w:type="even" r:id="rId15"/>
      <w:headerReference w:type="default" r:id="rId16"/>
      <w:footerReference w:type="even" r:id="rId17"/>
      <w:footerReference w:type="default" r:id="rId18"/>
      <w:headerReference w:type="first" r:id="rId19"/>
      <w:footerReference w:type="first" r:id="rId20"/>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F8C04" w14:textId="77777777" w:rsidR="00AA424C" w:rsidRDefault="00AA424C">
      <w:r>
        <w:separator/>
      </w:r>
    </w:p>
  </w:endnote>
  <w:endnote w:type="continuationSeparator" w:id="0">
    <w:p w14:paraId="2169581C" w14:textId="77777777" w:rsidR="00AA424C" w:rsidRDefault="00AA424C">
      <w:r>
        <w:continuationSeparator/>
      </w:r>
    </w:p>
  </w:endnote>
  <w:endnote w:type="continuationNotice" w:id="1">
    <w:p w14:paraId="1BF21B1C" w14:textId="77777777" w:rsidR="00AA424C" w:rsidRDefault="00AA4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6B54" w14:textId="77777777" w:rsidR="00352829" w:rsidRDefault="00352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D510" w14:textId="77777777" w:rsidR="00352829" w:rsidRDefault="00352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E7F4A" w14:textId="77777777" w:rsidR="00AA424C" w:rsidRDefault="00AA424C">
      <w:r>
        <w:separator/>
      </w:r>
    </w:p>
  </w:footnote>
  <w:footnote w:type="continuationSeparator" w:id="0">
    <w:p w14:paraId="4639D965" w14:textId="77777777" w:rsidR="00AA424C" w:rsidRDefault="00AA424C">
      <w:r>
        <w:continuationSeparator/>
      </w:r>
    </w:p>
  </w:footnote>
  <w:footnote w:type="continuationNotice" w:id="1">
    <w:p w14:paraId="5D95E615" w14:textId="77777777" w:rsidR="00AA424C" w:rsidRDefault="00AA4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BBB7" w14:textId="77777777" w:rsidR="00352829" w:rsidRDefault="00352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7A95" w14:textId="77777777" w:rsidR="00352829" w:rsidRDefault="00352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0367" w14:textId="77777777" w:rsidR="00352829" w:rsidRDefault="00352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553777"/>
    <w:multiLevelType w:val="hybridMultilevel"/>
    <w:tmpl w:val="4B94BB8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F37226"/>
    <w:multiLevelType w:val="multilevel"/>
    <w:tmpl w:val="49ACE2D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39A78AC"/>
    <w:multiLevelType w:val="multilevel"/>
    <w:tmpl w:val="39CE5DF3"/>
    <w:styleLink w:val="CurrentList1"/>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89D3BD6"/>
    <w:multiLevelType w:val="hybridMultilevel"/>
    <w:tmpl w:val="135E3FA0"/>
    <w:lvl w:ilvl="0" w:tplc="33EEB736">
      <w:start w:val="51"/>
      <w:numFmt w:val="upperLetter"/>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712AC6"/>
    <w:multiLevelType w:val="hybridMultilevel"/>
    <w:tmpl w:val="B6383046"/>
    <w:lvl w:ilvl="0" w:tplc="FFFFFFFF">
      <w:start w:val="1"/>
      <w:numFmt w:val="decimal"/>
      <w:lvlText w:val="%1)"/>
      <w:lvlJc w:val="left"/>
      <w:pPr>
        <w:ind w:left="720" w:hanging="360"/>
      </w:pPr>
      <w:rPr>
        <w:rFonts w:ascii="Arial" w:eastAsia="MS P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AF755DA"/>
    <w:multiLevelType w:val="hybridMultilevel"/>
    <w:tmpl w:val="00C4DC2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316924">
    <w:abstractNumId w:val="3"/>
  </w:num>
  <w:num w:numId="2" w16cid:durableId="1917740236">
    <w:abstractNumId w:val="8"/>
  </w:num>
  <w:num w:numId="3" w16cid:durableId="402459938">
    <w:abstractNumId w:val="24"/>
  </w:num>
  <w:num w:numId="4" w16cid:durableId="497237915">
    <w:abstractNumId w:val="31"/>
  </w:num>
  <w:num w:numId="5" w16cid:durableId="2015107878">
    <w:abstractNumId w:val="6"/>
  </w:num>
  <w:num w:numId="6" w16cid:durableId="436095629">
    <w:abstractNumId w:val="22"/>
  </w:num>
  <w:num w:numId="7" w16cid:durableId="182746059">
    <w:abstractNumId w:val="12"/>
  </w:num>
  <w:num w:numId="8" w16cid:durableId="1585145638">
    <w:abstractNumId w:val="28"/>
  </w:num>
  <w:num w:numId="9" w16cid:durableId="1027021071">
    <w:abstractNumId w:val="2"/>
  </w:num>
  <w:num w:numId="10" w16cid:durableId="1956331292">
    <w:abstractNumId w:val="5"/>
  </w:num>
  <w:num w:numId="11" w16cid:durableId="1290090518">
    <w:abstractNumId w:val="1"/>
  </w:num>
  <w:num w:numId="12" w16cid:durableId="1180510617">
    <w:abstractNumId w:val="7"/>
  </w:num>
  <w:num w:numId="13" w16cid:durableId="2089308808">
    <w:abstractNumId w:val="0"/>
  </w:num>
  <w:num w:numId="14" w16cid:durableId="467432030">
    <w:abstractNumId w:val="29"/>
  </w:num>
  <w:num w:numId="15" w16cid:durableId="715935693">
    <w:abstractNumId w:val="21"/>
  </w:num>
  <w:num w:numId="16" w16cid:durableId="1662662520">
    <w:abstractNumId w:val="27"/>
  </w:num>
  <w:num w:numId="17" w16cid:durableId="1965425048">
    <w:abstractNumId w:val="15"/>
  </w:num>
  <w:num w:numId="18" w16cid:durableId="1319573653">
    <w:abstractNumId w:val="26"/>
  </w:num>
  <w:num w:numId="19" w16cid:durableId="592471581">
    <w:abstractNumId w:val="23"/>
  </w:num>
  <w:num w:numId="20" w16cid:durableId="1969358954">
    <w:abstractNumId w:val="25"/>
  </w:num>
  <w:num w:numId="21" w16cid:durableId="1345748974">
    <w:abstractNumId w:val="10"/>
  </w:num>
  <w:num w:numId="22" w16cid:durableId="1021127652">
    <w:abstractNumId w:val="32"/>
  </w:num>
  <w:num w:numId="23" w16cid:durableId="329338523">
    <w:abstractNumId w:val="17"/>
  </w:num>
  <w:num w:numId="24" w16cid:durableId="329799366">
    <w:abstractNumId w:val="13"/>
  </w:num>
  <w:num w:numId="25" w16cid:durableId="1877155236">
    <w:abstractNumId w:val="30"/>
  </w:num>
  <w:num w:numId="26" w16cid:durableId="165706143">
    <w:abstractNumId w:val="20"/>
  </w:num>
  <w:num w:numId="27" w16cid:durableId="116874345">
    <w:abstractNumId w:val="4"/>
  </w:num>
  <w:num w:numId="28" w16cid:durableId="1553420517">
    <w:abstractNumId w:val="9"/>
  </w:num>
  <w:num w:numId="29" w16cid:durableId="650721387">
    <w:abstractNumId w:val="16"/>
  </w:num>
  <w:num w:numId="30" w16cid:durableId="1855608859">
    <w:abstractNumId w:val="18"/>
  </w:num>
  <w:num w:numId="31" w16cid:durableId="710812506">
    <w:abstractNumId w:val="19"/>
  </w:num>
  <w:num w:numId="32" w16cid:durableId="1786650561">
    <w:abstractNumId w:val="11"/>
  </w:num>
  <w:num w:numId="33" w16cid:durableId="9375228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470"/>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67F"/>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91C"/>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0D"/>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3DA"/>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18"/>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BE1"/>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4A45"/>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6E"/>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A87"/>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CDC"/>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8F5"/>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AE3"/>
    <w:rsid w:val="001D4B1F"/>
    <w:rsid w:val="001D4F4B"/>
    <w:rsid w:val="001D5150"/>
    <w:rsid w:val="001D5267"/>
    <w:rsid w:val="001D587C"/>
    <w:rsid w:val="001D5950"/>
    <w:rsid w:val="001D59AA"/>
    <w:rsid w:val="001D5A30"/>
    <w:rsid w:val="001D5EB7"/>
    <w:rsid w:val="001D62CE"/>
    <w:rsid w:val="001D6746"/>
    <w:rsid w:val="001D68B0"/>
    <w:rsid w:val="001D6B87"/>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C6E"/>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4A"/>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040D"/>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580"/>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829"/>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5"/>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DA5"/>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E61"/>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2C0"/>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7E2"/>
    <w:rsid w:val="00474979"/>
    <w:rsid w:val="0047497F"/>
    <w:rsid w:val="00474A3F"/>
    <w:rsid w:val="00474B0F"/>
    <w:rsid w:val="00474E67"/>
    <w:rsid w:val="00475023"/>
    <w:rsid w:val="0047546B"/>
    <w:rsid w:val="00475735"/>
    <w:rsid w:val="00475B02"/>
    <w:rsid w:val="00475BA5"/>
    <w:rsid w:val="004760BF"/>
    <w:rsid w:val="00476282"/>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2AA"/>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98B"/>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459"/>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7C5"/>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5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668"/>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6F95"/>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66A"/>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5"/>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E6F"/>
    <w:rsid w:val="00634F15"/>
    <w:rsid w:val="00635171"/>
    <w:rsid w:val="00635986"/>
    <w:rsid w:val="00635B0B"/>
    <w:rsid w:val="00635B79"/>
    <w:rsid w:val="00636464"/>
    <w:rsid w:val="0063666B"/>
    <w:rsid w:val="00636A27"/>
    <w:rsid w:val="00636AC8"/>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28"/>
    <w:rsid w:val="00687B9A"/>
    <w:rsid w:val="00687F89"/>
    <w:rsid w:val="00687FD6"/>
    <w:rsid w:val="006900D8"/>
    <w:rsid w:val="006900F0"/>
    <w:rsid w:val="00690483"/>
    <w:rsid w:val="00690577"/>
    <w:rsid w:val="0069070E"/>
    <w:rsid w:val="00690919"/>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725"/>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C7F83"/>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52D"/>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72"/>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52"/>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25B"/>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9BA"/>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7BC"/>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614"/>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2F5"/>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BA7"/>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3C"/>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70"/>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AA5"/>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5DAF"/>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C1"/>
    <w:rsid w:val="009E7468"/>
    <w:rsid w:val="009E7506"/>
    <w:rsid w:val="009E792E"/>
    <w:rsid w:val="009E7EC7"/>
    <w:rsid w:val="009E7F1B"/>
    <w:rsid w:val="009F05E5"/>
    <w:rsid w:val="009F062A"/>
    <w:rsid w:val="009F07B3"/>
    <w:rsid w:val="009F0BDB"/>
    <w:rsid w:val="009F0EF9"/>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1D5"/>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24C"/>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2F8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F53"/>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969"/>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88A"/>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4E5"/>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89C"/>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A8D"/>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BF2"/>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3FD"/>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465"/>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D4"/>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A68"/>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C51"/>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B29"/>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D2"/>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5F42"/>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6A7"/>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337"/>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28"/>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1AD3"/>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2E7"/>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EA1"/>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26"/>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9F5"/>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128"/>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70"/>
    <w:rsid w:val="00F801AF"/>
    <w:rsid w:val="00F80792"/>
    <w:rsid w:val="00F80C08"/>
    <w:rsid w:val="00F8100A"/>
    <w:rsid w:val="00F8113B"/>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CD8"/>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884"/>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uiPriority w:val="99"/>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4D3A22"/>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6F95"/>
    <w:rPr>
      <w:rFonts w:ascii="Times New Roman" w:eastAsia="MS Gothic" w:hAnsi="Times New Roman"/>
      <w:sz w:val="24"/>
      <w:lang w:val="en-GB" w:eastAsia="ja-JP"/>
    </w:rPr>
  </w:style>
  <w:style w:type="paragraph" w:customStyle="1" w:styleId="CH">
    <w:name w:val="CH"/>
    <w:basedOn w:val="Normal"/>
    <w:rsid w:val="00E01AD3"/>
    <w:pPr>
      <w:tabs>
        <w:tab w:val="left" w:pos="2268"/>
        <w:tab w:val="right" w:pos="7920"/>
        <w:tab w:val="right" w:pos="9639"/>
      </w:tabs>
    </w:pPr>
    <w:rPr>
      <w:rFonts w:ascii="Arial" w:eastAsia="Times New Roman" w:hAnsi="Arial" w:cs="Arial"/>
      <w:b/>
      <w:szCs w:val="24"/>
      <w:lang w:val="en-US" w:eastAsia="zh-TW"/>
    </w:rPr>
  </w:style>
  <w:style w:type="paragraph" w:customStyle="1" w:styleId="paragraph">
    <w:name w:val="paragraph"/>
    <w:basedOn w:val="Normal"/>
    <w:qFormat/>
    <w:rsid w:val="00FE0CD8"/>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DefaultParagraphFont"/>
    <w:qFormat/>
    <w:rsid w:val="00FE0CD8"/>
  </w:style>
  <w:style w:type="paragraph" w:styleId="TOC6">
    <w:name w:val="toc 6"/>
    <w:basedOn w:val="TOC5"/>
    <w:next w:val="Normal"/>
    <w:rsid w:val="00FE0CD8"/>
    <w:pPr>
      <w:keepLines/>
      <w:widowControl w:val="0"/>
      <w:tabs>
        <w:tab w:val="right" w:leader="dot" w:pos="9639"/>
      </w:tabs>
      <w:overflowPunct w:val="0"/>
      <w:autoSpaceDE w:val="0"/>
      <w:autoSpaceDN w:val="0"/>
      <w:adjustRightInd w:val="0"/>
      <w:spacing w:after="0"/>
      <w:ind w:left="1985" w:right="425" w:hanging="1985"/>
      <w:textAlignment w:val="baseline"/>
    </w:pPr>
    <w:rPr>
      <w:rFonts w:eastAsia="MS Mincho"/>
      <w:noProof/>
      <w:sz w:val="20"/>
      <w:lang w:val="en-US" w:eastAsia="en-US"/>
    </w:rPr>
  </w:style>
  <w:style w:type="paragraph" w:styleId="TOC5">
    <w:name w:val="toc 5"/>
    <w:basedOn w:val="Normal"/>
    <w:next w:val="Normal"/>
    <w:autoRedefine/>
    <w:semiHidden/>
    <w:unhideWhenUsed/>
    <w:rsid w:val="00FE0CD8"/>
    <w:pPr>
      <w:spacing w:after="100"/>
      <w:ind w:left="960"/>
    </w:pPr>
  </w:style>
  <w:style w:type="numbering" w:customStyle="1" w:styleId="CurrentList1">
    <w:name w:val="Current List1"/>
    <w:uiPriority w:val="99"/>
    <w:rsid w:val="00B5488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4979</Words>
  <Characters>28384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Emmanuel Ngompe</cp:lastModifiedBy>
  <cp:revision>2</cp:revision>
  <cp:lastPrinted>2017-08-09T04:40:00Z</cp:lastPrinted>
  <dcterms:created xsi:type="dcterms:W3CDTF">2024-02-19T19:54:00Z</dcterms:created>
  <dcterms:modified xsi:type="dcterms:W3CDTF">2024-02-19T19:54:00Z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